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8177FB" w14:paraId="48920B17" w14:textId="77777777" w:rsidTr="7A5C4F7F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46E6EB02" w:rsidR="00210D46" w:rsidRPr="00210D46" w:rsidRDefault="00210D46" w:rsidP="00210D46">
            <w:pPr>
              <w:rPr>
                <w:lang w:val="cs-CZ"/>
              </w:rPr>
            </w:pPr>
            <w:r w:rsidRPr="7A5C4F7F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ŠKO-ENERGO, s.r.o.</w:t>
            </w:r>
          </w:p>
          <w:p w14:paraId="50B921A7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Tř. Václav Klementa 869,</w:t>
            </w:r>
          </w:p>
          <w:p w14:paraId="694CF64E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293 60 Mladá Boleslav</w:t>
            </w:r>
          </w:p>
        </w:tc>
      </w:tr>
      <w:tr w:rsidR="00210D46" w:rsidRPr="00E62ECF" w14:paraId="4296E243" w14:textId="77777777" w:rsidTr="7A5C4F7F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Magistrů 1275/13</w:t>
            </w:r>
          </w:p>
          <w:p w14:paraId="386AEAF8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140 00 Praha 4</w:t>
            </w:r>
          </w:p>
          <w:p w14:paraId="78C50063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</w:tcPr>
          <w:p w14:paraId="55DE0C9E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010E4129" w14:textId="77777777" w:rsidTr="7A5C4F7F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EE3CB1" w:rsidRDefault="00210D46" w:rsidP="00EE3CB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EE3CB1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EE3CB1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8177FB" w14:paraId="6460F8A1" w14:textId="77777777" w:rsidTr="7A5C4F7F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531BAB3" w14:textId="33601B05" w:rsidR="00210D46" w:rsidRPr="00210D46" w:rsidRDefault="00B11179" w:rsidP="00210D46">
            <w:pPr>
              <w:jc w:val="center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D2 Dokumentace technických a technologických zařízení</w:t>
            </w:r>
          </w:p>
          <w:p w14:paraId="2FD412B3" w14:textId="439CAA20" w:rsidR="00210D46" w:rsidRPr="00210D46" w:rsidRDefault="00B11179" w:rsidP="00210D46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 xml:space="preserve">PS </w:t>
            </w:r>
            <w:r w:rsidR="001B1CC9">
              <w:rPr>
                <w:b/>
                <w:bCs/>
                <w:sz w:val="24"/>
                <w:szCs w:val="24"/>
                <w:lang w:val="cs-CZ"/>
              </w:rPr>
              <w:t>109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1B1CC9">
              <w:rPr>
                <w:b/>
                <w:bCs/>
                <w:sz w:val="24"/>
                <w:szCs w:val="24"/>
                <w:lang w:val="cs-CZ"/>
              </w:rPr>
              <w:t>Rozvod zemního plynu</w:t>
            </w:r>
          </w:p>
          <w:p w14:paraId="75DE188E" w14:textId="77777777" w:rsidR="00210D46" w:rsidRPr="00210D4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4963AE" w14:paraId="1B915421" w14:textId="77777777" w:rsidTr="7A5C4F7F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23D27349" w:rsidR="00210D46" w:rsidRPr="00210D4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7A5C4F7F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10D46" w:rsidRPr="00210D46" w14:paraId="5F0795AC" w14:textId="77777777" w:rsidTr="7A5C4F7F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3A80D41A" w:rsidR="00210D46" w:rsidRPr="00EE3CB1" w:rsidRDefault="00210D46" w:rsidP="00210D46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EE3CB1">
              <w:rPr>
                <w:rFonts w:asciiTheme="minorHAnsi" w:hAnsiTheme="minorHAnsi"/>
                <w:sz w:val="20"/>
                <w:szCs w:val="20"/>
                <w:lang w:val="cs-CZ"/>
              </w:rPr>
              <w:t>St</w:t>
            </w:r>
            <w:r w:rsidR="00C744EB">
              <w:rPr>
                <w:rFonts w:asciiTheme="minorHAnsi" w:hAnsiTheme="minorHAnsi"/>
                <w:sz w:val="20"/>
                <w:szCs w:val="20"/>
                <w:lang w:val="cs-CZ"/>
              </w:rPr>
              <w:t>rojní</w:t>
            </w:r>
          </w:p>
        </w:tc>
      </w:tr>
      <w:tr w:rsidR="00210D46" w:rsidRPr="00210D46" w14:paraId="5613106A" w14:textId="77777777" w:rsidTr="7A5C4F7F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64009AE5" w:rsidR="00210D46" w:rsidRPr="00210D46" w:rsidRDefault="0063376A" w:rsidP="00210D46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09</w:t>
            </w:r>
            <w:r w:rsidR="00210D46" w:rsidRPr="00210D46">
              <w:rPr>
                <w:lang w:val="cs-CZ"/>
              </w:rPr>
              <w:t>/202</w:t>
            </w:r>
            <w:r w:rsidR="004F1157"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210D46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210D46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72D061D7" w14:textId="77777777" w:rsidTr="7A5C4F7F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ZAKÁZKOVÉ ČÍSLO:</w:t>
            </w:r>
            <w:r w:rsidRPr="00210D4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210D46" w:rsidRDefault="00210D46" w:rsidP="00210D46">
            <w:pPr>
              <w:rPr>
                <w:lang w:val="cs-CZ"/>
              </w:rPr>
            </w:pPr>
          </w:p>
        </w:tc>
      </w:tr>
      <w:tr w:rsidR="00210D46" w:rsidRPr="00210D46" w14:paraId="545224FD" w14:textId="77777777" w:rsidTr="7A5C4F7F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1A82BF3D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S404T21-T</w:t>
            </w:r>
            <w:r w:rsidR="007C4389">
              <w:rPr>
                <w:lang w:val="cs-CZ"/>
              </w:rPr>
              <w:t>P</w:t>
            </w:r>
            <w:r w:rsidR="001B1CC9">
              <w:rPr>
                <w:lang w:val="cs-CZ"/>
              </w:rPr>
              <w:t>109</w:t>
            </w:r>
            <w:r w:rsidRPr="00210D46">
              <w:rPr>
                <w:lang w:val="cs-CZ"/>
              </w:rPr>
              <w:t>_101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203A366E" w:rsidR="00210D46" w:rsidRPr="00D409F0" w:rsidRDefault="00D409F0" w:rsidP="00210D46">
            <w:pPr>
              <w:rPr>
                <w:u w:val="single"/>
                <w:lang w:val="cs-CZ"/>
              </w:rPr>
            </w:pPr>
            <w:r w:rsidRPr="00D409F0">
              <w:rPr>
                <w:lang w:val="cs-CZ"/>
              </w:rPr>
              <w:t xml:space="preserve">Ing. Urbánek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583A5DA0" w14:textId="77777777" w:rsidTr="7A5C4F7F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71114A5A" w:rsidR="00210D46" w:rsidRPr="00210D46" w:rsidRDefault="0063376A" w:rsidP="00210D46">
            <w:pPr>
              <w:rPr>
                <w:lang w:val="cs-CZ"/>
              </w:rPr>
            </w:pPr>
            <w:r>
              <w:rPr>
                <w:lang w:val="cs-CZ"/>
              </w:rPr>
              <w:t>B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01856EFA" w:rsidR="00210D46" w:rsidRPr="00D409F0" w:rsidRDefault="00D409F0" w:rsidP="00210D46">
            <w:pPr>
              <w:rPr>
                <w:lang w:val="cs-CZ"/>
              </w:rPr>
            </w:pPr>
            <w:r w:rsidRPr="00D409F0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210D46" w:rsidRDefault="00210D46" w:rsidP="00210D46">
            <w:pPr>
              <w:rPr>
                <w:lang w:val="cs-CZ"/>
              </w:rPr>
            </w:pPr>
          </w:p>
        </w:tc>
      </w:tr>
    </w:tbl>
    <w:p w14:paraId="6FAFBDCD" w14:textId="4C532EE8" w:rsidR="001F5D15" w:rsidRDefault="001F5D15" w:rsidP="00210D46">
      <w:pPr>
        <w:tabs>
          <w:tab w:val="left" w:pos="1526"/>
        </w:tabs>
        <w:rPr>
          <w:lang w:val="cs-CZ"/>
        </w:rPr>
      </w:pPr>
    </w:p>
    <w:p w14:paraId="2E3B55FF" w14:textId="355ED7B4" w:rsidR="00210D46" w:rsidRDefault="00210D46" w:rsidP="00210D46">
      <w:pPr>
        <w:tabs>
          <w:tab w:val="left" w:pos="1526"/>
        </w:tabs>
        <w:rPr>
          <w:lang w:val="cs-CZ"/>
        </w:rPr>
      </w:pPr>
    </w:p>
    <w:p w14:paraId="1285D37C" w14:textId="330EED47" w:rsidR="00210D46" w:rsidRDefault="00210D46" w:rsidP="00210D46">
      <w:pPr>
        <w:tabs>
          <w:tab w:val="left" w:pos="1526"/>
        </w:tabs>
        <w:rPr>
          <w:lang w:val="cs-CZ"/>
        </w:rPr>
      </w:pPr>
    </w:p>
    <w:p w14:paraId="5EB17D3B" w14:textId="5A1E225D" w:rsidR="00210D4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51193322" w14:textId="77777777" w:rsidR="00210D46" w:rsidRPr="00210D4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210D46" w:rsidRDefault="00210D46" w:rsidP="00210D46">
      <w:pPr>
        <w:pStyle w:val="Subject"/>
        <w:rPr>
          <w:lang w:val="cs-CZ"/>
        </w:rPr>
      </w:pPr>
      <w:r w:rsidRPr="00210D4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992"/>
        <w:gridCol w:w="1257"/>
        <w:gridCol w:w="1134"/>
        <w:gridCol w:w="1134"/>
        <w:gridCol w:w="3563"/>
      </w:tblGrid>
      <w:tr w:rsidR="00210D46" w:rsidRPr="00210D46" w14:paraId="10DE9E0D" w14:textId="77777777" w:rsidTr="00D409F0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992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="00210D46" w:rsidRPr="00210D46" w14:paraId="6B21E420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F24A979" w:rsidR="00210D46" w:rsidRPr="00210D46" w:rsidRDefault="00D409F0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71BF678" w14:textId="703EA8C8" w:rsidR="00210D46" w:rsidRPr="00210D46" w:rsidRDefault="00D409F0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13.12.2022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F2D277A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0E39A021" w14:textId="57D10CF3" w:rsidR="00210D46" w:rsidRPr="00210D46" w:rsidRDefault="004F1157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A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3C0D93F" w14:textId="6AB3D096" w:rsidR="00210D46" w:rsidRPr="00210D46" w:rsidRDefault="004F1157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31.05.2023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492C6699" w:rsidR="00210D46" w:rsidRPr="00210D46" w:rsidRDefault="004F1157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26517B56" w:rsidR="00210D46" w:rsidRPr="00210D46" w:rsidRDefault="004F1157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A343E41" w:rsidR="00210D46" w:rsidRPr="00210D46" w:rsidRDefault="004F1157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5</w:t>
            </w: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397DD05" w:rsidR="00210D46" w:rsidRPr="00210D46" w:rsidRDefault="004F1157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Doplněny významy zkratek</w:t>
            </w:r>
          </w:p>
        </w:tc>
      </w:tr>
      <w:tr w:rsidR="00210D46" w:rsidRPr="00210D46" w14:paraId="4866987F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525029CB" w14:textId="0643244D" w:rsidR="00210D46" w:rsidRPr="00210D46" w:rsidRDefault="0063376A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8602C9B" w14:textId="71ED84B6" w:rsidR="00210D46" w:rsidRPr="00210D46" w:rsidRDefault="0063376A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6/9/2023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47BEEFAD" w:rsidR="00210D46" w:rsidRPr="00210D46" w:rsidRDefault="0063376A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Odpvěď ke komentářům</w:t>
            </w:r>
          </w:p>
        </w:tc>
      </w:tr>
      <w:tr w:rsidR="00210D46" w:rsidRPr="00210D46" w14:paraId="4527E701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F2C066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7AD6B76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4FB1A9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199463F9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B6A638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43F5433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A26E05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AC5DEA6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02B74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53F26CC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0C359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3D7F4D32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4FFFF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3089DEB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0612D1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29DD35F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E729EA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FFADC68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CDAC9D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859737A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D50A2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9C3229F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A962FC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EA50917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5529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EEAE630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D01D4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83BABF0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A68A5F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C8DB2E9" w14:textId="77777777" w:rsidTr="00D409F0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1D1946" w:rsidRDefault="00210D46" w:rsidP="00210D46">
      <w:pPr>
        <w:jc w:val="center"/>
        <w:rPr>
          <w:lang w:eastAsia="sv-SE"/>
        </w:rPr>
      </w:pPr>
    </w:p>
    <w:p w14:paraId="48535E76" w14:textId="77777777" w:rsidR="00210D46" w:rsidRPr="001D1946" w:rsidRDefault="00210D46" w:rsidP="00210D46">
      <w:pPr>
        <w:jc w:val="center"/>
        <w:rPr>
          <w:lang w:eastAsia="sv-SE"/>
        </w:rPr>
        <w:sectPr w:rsidR="00210D46" w:rsidRPr="001D1946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lang w:val="en-GB"/>
        </w:rPr>
      </w:sdtEndPr>
      <w:sdtContent>
        <w:p w14:paraId="33C8EC46" w14:textId="458FDBEC" w:rsidR="00EE3CB1" w:rsidRDefault="00EE3CB1">
          <w:pPr>
            <w:pStyle w:val="Nadpisobsahu"/>
          </w:pPr>
          <w:r>
            <w:rPr>
              <w:lang w:val="cs-CZ"/>
            </w:rPr>
            <w:t>Obsah</w:t>
          </w:r>
        </w:p>
        <w:p w14:paraId="5417ABB0" w14:textId="76735ECB" w:rsidR="004957DB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1839023" w:history="1">
            <w:r w:rsidR="004957DB" w:rsidRPr="00885C69">
              <w:rPr>
                <w:rStyle w:val="Hypertextovodkaz"/>
                <w:noProof/>
                <w:lang w:val="cs-CZ"/>
              </w:rPr>
              <w:t>1</w:t>
            </w:r>
            <w:r w:rsidR="004957D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957DB" w:rsidRPr="00885C69">
              <w:rPr>
                <w:rStyle w:val="Hypertextovodkaz"/>
                <w:noProof/>
                <w:lang w:val="cs-CZ"/>
              </w:rPr>
              <w:t>Popis účelu stavby</w:t>
            </w:r>
            <w:r w:rsidR="004957DB">
              <w:rPr>
                <w:noProof/>
                <w:webHidden/>
              </w:rPr>
              <w:tab/>
            </w:r>
            <w:r w:rsidR="004957DB">
              <w:rPr>
                <w:noProof/>
                <w:webHidden/>
              </w:rPr>
              <w:fldChar w:fldCharType="begin"/>
            </w:r>
            <w:r w:rsidR="004957DB">
              <w:rPr>
                <w:noProof/>
                <w:webHidden/>
              </w:rPr>
              <w:instrText xml:space="preserve"> PAGEREF _Toc121839023 \h </w:instrText>
            </w:r>
            <w:r w:rsidR="004957DB">
              <w:rPr>
                <w:noProof/>
                <w:webHidden/>
              </w:rPr>
            </w:r>
            <w:r w:rsidR="004957DB">
              <w:rPr>
                <w:noProof/>
                <w:webHidden/>
              </w:rPr>
              <w:fldChar w:fldCharType="separate"/>
            </w:r>
            <w:r w:rsidR="004957DB">
              <w:rPr>
                <w:noProof/>
                <w:webHidden/>
              </w:rPr>
              <w:t>3</w:t>
            </w:r>
            <w:r w:rsidR="004957DB">
              <w:rPr>
                <w:noProof/>
                <w:webHidden/>
              </w:rPr>
              <w:fldChar w:fldCharType="end"/>
            </w:r>
          </w:hyperlink>
        </w:p>
        <w:p w14:paraId="2B225C4D" w14:textId="662B1562" w:rsidR="004957DB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839024" w:history="1">
            <w:r w:rsidR="004957DB" w:rsidRPr="00885C69">
              <w:rPr>
                <w:rStyle w:val="Hypertextovodkaz"/>
                <w:noProof/>
                <w:lang w:val="cs-CZ"/>
              </w:rPr>
              <w:t>2</w:t>
            </w:r>
            <w:r w:rsidR="004957D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957DB" w:rsidRPr="00885C69">
              <w:rPr>
                <w:rStyle w:val="Hypertextovodkaz"/>
                <w:noProof/>
                <w:lang w:val="cs-CZ"/>
              </w:rPr>
              <w:t>Seznam použitých podkladů</w:t>
            </w:r>
            <w:r w:rsidR="004957DB">
              <w:rPr>
                <w:noProof/>
                <w:webHidden/>
              </w:rPr>
              <w:tab/>
            </w:r>
            <w:r w:rsidR="004957DB">
              <w:rPr>
                <w:noProof/>
                <w:webHidden/>
              </w:rPr>
              <w:fldChar w:fldCharType="begin"/>
            </w:r>
            <w:r w:rsidR="004957DB">
              <w:rPr>
                <w:noProof/>
                <w:webHidden/>
              </w:rPr>
              <w:instrText xml:space="preserve"> PAGEREF _Toc121839024 \h </w:instrText>
            </w:r>
            <w:r w:rsidR="004957DB">
              <w:rPr>
                <w:noProof/>
                <w:webHidden/>
              </w:rPr>
            </w:r>
            <w:r w:rsidR="004957DB">
              <w:rPr>
                <w:noProof/>
                <w:webHidden/>
              </w:rPr>
              <w:fldChar w:fldCharType="separate"/>
            </w:r>
            <w:r w:rsidR="004957DB">
              <w:rPr>
                <w:noProof/>
                <w:webHidden/>
              </w:rPr>
              <w:t>3</w:t>
            </w:r>
            <w:r w:rsidR="004957DB">
              <w:rPr>
                <w:noProof/>
                <w:webHidden/>
              </w:rPr>
              <w:fldChar w:fldCharType="end"/>
            </w:r>
          </w:hyperlink>
        </w:p>
        <w:p w14:paraId="603BB5E3" w14:textId="3146FE85" w:rsidR="004957DB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839025" w:history="1">
            <w:r w:rsidR="004957DB" w:rsidRPr="00885C69">
              <w:rPr>
                <w:rStyle w:val="Hypertextovodkaz"/>
                <w:noProof/>
                <w:lang w:val="cs-CZ"/>
              </w:rPr>
              <w:t>3</w:t>
            </w:r>
            <w:r w:rsidR="004957D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957DB" w:rsidRPr="00885C69">
              <w:rPr>
                <w:rStyle w:val="Hypertextovodkaz"/>
                <w:noProof/>
                <w:lang w:val="cs-CZ"/>
              </w:rPr>
              <w:t>Členění PS na jednotlivé DPS</w:t>
            </w:r>
            <w:r w:rsidR="004957DB">
              <w:rPr>
                <w:noProof/>
                <w:webHidden/>
              </w:rPr>
              <w:tab/>
            </w:r>
            <w:r w:rsidR="004957DB">
              <w:rPr>
                <w:noProof/>
                <w:webHidden/>
              </w:rPr>
              <w:fldChar w:fldCharType="begin"/>
            </w:r>
            <w:r w:rsidR="004957DB">
              <w:rPr>
                <w:noProof/>
                <w:webHidden/>
              </w:rPr>
              <w:instrText xml:space="preserve"> PAGEREF _Toc121839025 \h </w:instrText>
            </w:r>
            <w:r w:rsidR="004957DB">
              <w:rPr>
                <w:noProof/>
                <w:webHidden/>
              </w:rPr>
            </w:r>
            <w:r w:rsidR="004957DB">
              <w:rPr>
                <w:noProof/>
                <w:webHidden/>
              </w:rPr>
              <w:fldChar w:fldCharType="separate"/>
            </w:r>
            <w:r w:rsidR="004957DB">
              <w:rPr>
                <w:noProof/>
                <w:webHidden/>
              </w:rPr>
              <w:t>3</w:t>
            </w:r>
            <w:r w:rsidR="004957DB">
              <w:rPr>
                <w:noProof/>
                <w:webHidden/>
              </w:rPr>
              <w:fldChar w:fldCharType="end"/>
            </w:r>
          </w:hyperlink>
        </w:p>
        <w:p w14:paraId="6DBD9CFB" w14:textId="4432A815" w:rsidR="004957DB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839026" w:history="1">
            <w:r w:rsidR="004957DB" w:rsidRPr="00885C69">
              <w:rPr>
                <w:rStyle w:val="Hypertextovodkaz"/>
                <w:noProof/>
                <w:lang w:val="cs-CZ"/>
              </w:rPr>
              <w:t>4</w:t>
            </w:r>
            <w:r w:rsidR="004957D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957DB" w:rsidRPr="00885C69">
              <w:rPr>
                <w:rStyle w:val="Hypertextovodkaz"/>
                <w:noProof/>
                <w:lang w:val="cs-CZ"/>
              </w:rPr>
              <w:t>Popis technologického procesu výroby</w:t>
            </w:r>
            <w:r w:rsidR="004957DB">
              <w:rPr>
                <w:noProof/>
                <w:webHidden/>
              </w:rPr>
              <w:tab/>
            </w:r>
            <w:r w:rsidR="004957DB">
              <w:rPr>
                <w:noProof/>
                <w:webHidden/>
              </w:rPr>
              <w:fldChar w:fldCharType="begin"/>
            </w:r>
            <w:r w:rsidR="004957DB">
              <w:rPr>
                <w:noProof/>
                <w:webHidden/>
              </w:rPr>
              <w:instrText xml:space="preserve"> PAGEREF _Toc121839026 \h </w:instrText>
            </w:r>
            <w:r w:rsidR="004957DB">
              <w:rPr>
                <w:noProof/>
                <w:webHidden/>
              </w:rPr>
            </w:r>
            <w:r w:rsidR="004957DB">
              <w:rPr>
                <w:noProof/>
                <w:webHidden/>
              </w:rPr>
              <w:fldChar w:fldCharType="separate"/>
            </w:r>
            <w:r w:rsidR="004957DB">
              <w:rPr>
                <w:noProof/>
                <w:webHidden/>
              </w:rPr>
              <w:t>3</w:t>
            </w:r>
            <w:r w:rsidR="004957DB">
              <w:rPr>
                <w:noProof/>
                <w:webHidden/>
              </w:rPr>
              <w:fldChar w:fldCharType="end"/>
            </w:r>
          </w:hyperlink>
        </w:p>
        <w:p w14:paraId="1E3C2905" w14:textId="0B4F6A21" w:rsidR="004957DB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839027" w:history="1">
            <w:r w:rsidR="004957DB" w:rsidRPr="00885C69">
              <w:rPr>
                <w:rStyle w:val="Hypertextovodkaz"/>
                <w:noProof/>
                <w:lang w:val="cs-CZ"/>
              </w:rPr>
              <w:t>5</w:t>
            </w:r>
            <w:r w:rsidR="004957D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957DB" w:rsidRPr="00885C69">
              <w:rPr>
                <w:rStyle w:val="Hypertextovodkaz"/>
                <w:noProof/>
                <w:lang w:val="cs-CZ"/>
              </w:rPr>
              <w:t>Potřeba materiálů a surovin</w:t>
            </w:r>
            <w:r w:rsidR="004957DB">
              <w:rPr>
                <w:noProof/>
                <w:webHidden/>
              </w:rPr>
              <w:tab/>
            </w:r>
            <w:r w:rsidR="004957DB">
              <w:rPr>
                <w:noProof/>
                <w:webHidden/>
              </w:rPr>
              <w:fldChar w:fldCharType="begin"/>
            </w:r>
            <w:r w:rsidR="004957DB">
              <w:rPr>
                <w:noProof/>
                <w:webHidden/>
              </w:rPr>
              <w:instrText xml:space="preserve"> PAGEREF _Toc121839027 \h </w:instrText>
            </w:r>
            <w:r w:rsidR="004957DB">
              <w:rPr>
                <w:noProof/>
                <w:webHidden/>
              </w:rPr>
            </w:r>
            <w:r w:rsidR="004957DB">
              <w:rPr>
                <w:noProof/>
                <w:webHidden/>
              </w:rPr>
              <w:fldChar w:fldCharType="separate"/>
            </w:r>
            <w:r w:rsidR="004957DB">
              <w:rPr>
                <w:noProof/>
                <w:webHidden/>
              </w:rPr>
              <w:t>3</w:t>
            </w:r>
            <w:r w:rsidR="004957DB">
              <w:rPr>
                <w:noProof/>
                <w:webHidden/>
              </w:rPr>
              <w:fldChar w:fldCharType="end"/>
            </w:r>
          </w:hyperlink>
        </w:p>
        <w:p w14:paraId="04FE6496" w14:textId="796D365B" w:rsidR="004957DB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839028" w:history="1">
            <w:r w:rsidR="004957DB" w:rsidRPr="00885C69">
              <w:rPr>
                <w:rStyle w:val="Hypertextovodkaz"/>
                <w:noProof/>
                <w:lang w:val="cs-CZ"/>
              </w:rPr>
              <w:t>6</w:t>
            </w:r>
            <w:r w:rsidR="004957D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957DB" w:rsidRPr="00885C69">
              <w:rPr>
                <w:rStyle w:val="Hypertextovodkaz"/>
                <w:noProof/>
                <w:lang w:val="cs-CZ"/>
              </w:rPr>
              <w:t>Základní skladba technologického zařízení</w:t>
            </w:r>
            <w:r w:rsidR="004957DB">
              <w:rPr>
                <w:noProof/>
                <w:webHidden/>
              </w:rPr>
              <w:tab/>
            </w:r>
            <w:r w:rsidR="004957DB">
              <w:rPr>
                <w:noProof/>
                <w:webHidden/>
              </w:rPr>
              <w:fldChar w:fldCharType="begin"/>
            </w:r>
            <w:r w:rsidR="004957DB">
              <w:rPr>
                <w:noProof/>
                <w:webHidden/>
              </w:rPr>
              <w:instrText xml:space="preserve"> PAGEREF _Toc121839028 \h </w:instrText>
            </w:r>
            <w:r w:rsidR="004957DB">
              <w:rPr>
                <w:noProof/>
                <w:webHidden/>
              </w:rPr>
            </w:r>
            <w:r w:rsidR="004957DB">
              <w:rPr>
                <w:noProof/>
                <w:webHidden/>
              </w:rPr>
              <w:fldChar w:fldCharType="separate"/>
            </w:r>
            <w:r w:rsidR="004957DB">
              <w:rPr>
                <w:noProof/>
                <w:webHidden/>
              </w:rPr>
              <w:t>3</w:t>
            </w:r>
            <w:r w:rsidR="004957DB">
              <w:rPr>
                <w:noProof/>
                <w:webHidden/>
              </w:rPr>
              <w:fldChar w:fldCharType="end"/>
            </w:r>
          </w:hyperlink>
        </w:p>
        <w:p w14:paraId="2E6571B6" w14:textId="2EF98551" w:rsidR="004957DB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839029" w:history="1">
            <w:r w:rsidR="004957DB" w:rsidRPr="00885C69">
              <w:rPr>
                <w:rStyle w:val="Hypertextovodkaz"/>
                <w:noProof/>
                <w:lang w:val="cs-CZ"/>
              </w:rPr>
              <w:t>7</w:t>
            </w:r>
            <w:r w:rsidR="004957D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957DB" w:rsidRPr="00885C69">
              <w:rPr>
                <w:rStyle w:val="Hypertextovodkaz"/>
                <w:noProof/>
                <w:lang w:val="cs-CZ"/>
              </w:rPr>
              <w:t>Účel, popis a základní parametry</w:t>
            </w:r>
            <w:r w:rsidR="004957DB">
              <w:rPr>
                <w:noProof/>
                <w:webHidden/>
              </w:rPr>
              <w:tab/>
            </w:r>
            <w:r w:rsidR="004957DB">
              <w:rPr>
                <w:noProof/>
                <w:webHidden/>
              </w:rPr>
              <w:fldChar w:fldCharType="begin"/>
            </w:r>
            <w:r w:rsidR="004957DB">
              <w:rPr>
                <w:noProof/>
                <w:webHidden/>
              </w:rPr>
              <w:instrText xml:space="preserve"> PAGEREF _Toc121839029 \h </w:instrText>
            </w:r>
            <w:r w:rsidR="004957DB">
              <w:rPr>
                <w:noProof/>
                <w:webHidden/>
              </w:rPr>
            </w:r>
            <w:r w:rsidR="004957DB">
              <w:rPr>
                <w:noProof/>
                <w:webHidden/>
              </w:rPr>
              <w:fldChar w:fldCharType="separate"/>
            </w:r>
            <w:r w:rsidR="004957DB">
              <w:rPr>
                <w:noProof/>
                <w:webHidden/>
              </w:rPr>
              <w:t>4</w:t>
            </w:r>
            <w:r w:rsidR="004957DB">
              <w:rPr>
                <w:noProof/>
                <w:webHidden/>
              </w:rPr>
              <w:fldChar w:fldCharType="end"/>
            </w:r>
          </w:hyperlink>
        </w:p>
        <w:p w14:paraId="04C814D5" w14:textId="72AD7C53" w:rsidR="004957DB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839030" w:history="1">
            <w:r w:rsidR="004957DB" w:rsidRPr="00885C69">
              <w:rPr>
                <w:rStyle w:val="Hypertextovodkaz"/>
                <w:noProof/>
                <w:lang w:val="cs-CZ"/>
              </w:rPr>
              <w:t>8</w:t>
            </w:r>
            <w:r w:rsidR="004957D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957DB" w:rsidRPr="00885C69">
              <w:rPr>
                <w:rStyle w:val="Hypertextovodkaz"/>
                <w:noProof/>
                <w:lang w:val="cs-CZ"/>
              </w:rPr>
              <w:t>Popis skladového hospodářství a manipulace s materiálem při výrobě</w:t>
            </w:r>
            <w:r w:rsidR="004957DB">
              <w:rPr>
                <w:noProof/>
                <w:webHidden/>
              </w:rPr>
              <w:tab/>
            </w:r>
            <w:r w:rsidR="004957DB">
              <w:rPr>
                <w:noProof/>
                <w:webHidden/>
              </w:rPr>
              <w:fldChar w:fldCharType="begin"/>
            </w:r>
            <w:r w:rsidR="004957DB">
              <w:rPr>
                <w:noProof/>
                <w:webHidden/>
              </w:rPr>
              <w:instrText xml:space="preserve"> PAGEREF _Toc121839030 \h </w:instrText>
            </w:r>
            <w:r w:rsidR="004957DB">
              <w:rPr>
                <w:noProof/>
                <w:webHidden/>
              </w:rPr>
            </w:r>
            <w:r w:rsidR="004957DB">
              <w:rPr>
                <w:noProof/>
                <w:webHidden/>
              </w:rPr>
              <w:fldChar w:fldCharType="separate"/>
            </w:r>
            <w:r w:rsidR="004957DB">
              <w:rPr>
                <w:noProof/>
                <w:webHidden/>
              </w:rPr>
              <w:t>4</w:t>
            </w:r>
            <w:r w:rsidR="004957DB">
              <w:rPr>
                <w:noProof/>
                <w:webHidden/>
              </w:rPr>
              <w:fldChar w:fldCharType="end"/>
            </w:r>
          </w:hyperlink>
        </w:p>
        <w:p w14:paraId="0AD3EE52" w14:textId="276770EF" w:rsidR="004957DB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839031" w:history="1">
            <w:r w:rsidR="004957DB" w:rsidRPr="00885C69">
              <w:rPr>
                <w:rStyle w:val="Hypertextovodkaz"/>
                <w:noProof/>
                <w:lang w:val="cs-CZ"/>
              </w:rPr>
              <w:t>9</w:t>
            </w:r>
            <w:r w:rsidR="004957D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957DB" w:rsidRPr="00885C69">
              <w:rPr>
                <w:rStyle w:val="Hypertextovodkaz"/>
                <w:noProof/>
                <w:lang w:val="cs-CZ"/>
              </w:rPr>
              <w:t>Požadavky na dopravu vnitřní a vnější</w:t>
            </w:r>
            <w:r w:rsidR="004957DB">
              <w:rPr>
                <w:noProof/>
                <w:webHidden/>
              </w:rPr>
              <w:tab/>
            </w:r>
            <w:r w:rsidR="004957DB">
              <w:rPr>
                <w:noProof/>
                <w:webHidden/>
              </w:rPr>
              <w:fldChar w:fldCharType="begin"/>
            </w:r>
            <w:r w:rsidR="004957DB">
              <w:rPr>
                <w:noProof/>
                <w:webHidden/>
              </w:rPr>
              <w:instrText xml:space="preserve"> PAGEREF _Toc121839031 \h </w:instrText>
            </w:r>
            <w:r w:rsidR="004957DB">
              <w:rPr>
                <w:noProof/>
                <w:webHidden/>
              </w:rPr>
            </w:r>
            <w:r w:rsidR="004957DB">
              <w:rPr>
                <w:noProof/>
                <w:webHidden/>
              </w:rPr>
              <w:fldChar w:fldCharType="separate"/>
            </w:r>
            <w:r w:rsidR="004957DB">
              <w:rPr>
                <w:noProof/>
                <w:webHidden/>
              </w:rPr>
              <w:t>4</w:t>
            </w:r>
            <w:r w:rsidR="004957DB">
              <w:rPr>
                <w:noProof/>
                <w:webHidden/>
              </w:rPr>
              <w:fldChar w:fldCharType="end"/>
            </w:r>
          </w:hyperlink>
        </w:p>
        <w:p w14:paraId="7F6A8971" w14:textId="229B4299" w:rsidR="004957DB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839032" w:history="1">
            <w:r w:rsidR="004957DB" w:rsidRPr="00885C69">
              <w:rPr>
                <w:rStyle w:val="Hypertextovodkaz"/>
                <w:noProof/>
                <w:lang w:val="cs-CZ"/>
              </w:rPr>
              <w:t>10</w:t>
            </w:r>
            <w:r w:rsidR="004957D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957DB" w:rsidRPr="00885C69">
              <w:rPr>
                <w:rStyle w:val="Hypertextovodkaz"/>
                <w:noProof/>
                <w:lang w:val="cs-CZ"/>
              </w:rPr>
              <w:t>Vliv technologického zařízení na stavební řešení</w:t>
            </w:r>
            <w:r w:rsidR="004957DB">
              <w:rPr>
                <w:noProof/>
                <w:webHidden/>
              </w:rPr>
              <w:tab/>
            </w:r>
            <w:r w:rsidR="004957DB">
              <w:rPr>
                <w:noProof/>
                <w:webHidden/>
              </w:rPr>
              <w:fldChar w:fldCharType="begin"/>
            </w:r>
            <w:r w:rsidR="004957DB">
              <w:rPr>
                <w:noProof/>
                <w:webHidden/>
              </w:rPr>
              <w:instrText xml:space="preserve"> PAGEREF _Toc121839032 \h </w:instrText>
            </w:r>
            <w:r w:rsidR="004957DB">
              <w:rPr>
                <w:noProof/>
                <w:webHidden/>
              </w:rPr>
            </w:r>
            <w:r w:rsidR="004957DB">
              <w:rPr>
                <w:noProof/>
                <w:webHidden/>
              </w:rPr>
              <w:fldChar w:fldCharType="separate"/>
            </w:r>
            <w:r w:rsidR="004957DB">
              <w:rPr>
                <w:noProof/>
                <w:webHidden/>
              </w:rPr>
              <w:t>4</w:t>
            </w:r>
            <w:r w:rsidR="004957DB">
              <w:rPr>
                <w:noProof/>
                <w:webHidden/>
              </w:rPr>
              <w:fldChar w:fldCharType="end"/>
            </w:r>
          </w:hyperlink>
        </w:p>
        <w:p w14:paraId="3527A318" w14:textId="57A77A46" w:rsidR="004957DB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839033" w:history="1">
            <w:r w:rsidR="004957DB" w:rsidRPr="00885C69">
              <w:rPr>
                <w:rStyle w:val="Hypertextovodkaz"/>
                <w:noProof/>
                <w:lang w:val="cs-CZ"/>
              </w:rPr>
              <w:t>11</w:t>
            </w:r>
            <w:r w:rsidR="004957D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957DB" w:rsidRPr="00885C69">
              <w:rPr>
                <w:rStyle w:val="Hypertextovodkaz"/>
                <w:noProof/>
                <w:lang w:val="cs-CZ"/>
              </w:rPr>
              <w:t>Údaje o potřebě energií, paliv, vody a jiných médií včetně požadavků a míst napojení</w:t>
            </w:r>
            <w:r w:rsidR="004957DB">
              <w:rPr>
                <w:noProof/>
                <w:webHidden/>
              </w:rPr>
              <w:tab/>
            </w:r>
            <w:r w:rsidR="004957DB">
              <w:rPr>
                <w:noProof/>
                <w:webHidden/>
              </w:rPr>
              <w:fldChar w:fldCharType="begin"/>
            </w:r>
            <w:r w:rsidR="004957DB">
              <w:rPr>
                <w:noProof/>
                <w:webHidden/>
              </w:rPr>
              <w:instrText xml:space="preserve"> PAGEREF _Toc121839033 \h </w:instrText>
            </w:r>
            <w:r w:rsidR="004957DB">
              <w:rPr>
                <w:noProof/>
                <w:webHidden/>
              </w:rPr>
            </w:r>
            <w:r w:rsidR="004957DB">
              <w:rPr>
                <w:noProof/>
                <w:webHidden/>
              </w:rPr>
              <w:fldChar w:fldCharType="separate"/>
            </w:r>
            <w:r w:rsidR="004957DB">
              <w:rPr>
                <w:noProof/>
                <w:webHidden/>
              </w:rPr>
              <w:t>4</w:t>
            </w:r>
            <w:r w:rsidR="004957DB">
              <w:rPr>
                <w:noProof/>
                <w:webHidden/>
              </w:rPr>
              <w:fldChar w:fldCharType="end"/>
            </w:r>
          </w:hyperlink>
        </w:p>
        <w:p w14:paraId="3E1D11EC" w14:textId="4CA8B10D" w:rsidR="00EE3CB1" w:rsidRDefault="00EE3CB1">
          <w:r>
            <w:rPr>
              <w:b/>
              <w:bCs/>
            </w:rPr>
            <w:fldChar w:fldCharType="end"/>
          </w:r>
        </w:p>
      </w:sdtContent>
    </w:sdt>
    <w:p w14:paraId="5170990B" w14:textId="180E4EB5" w:rsidR="00EE3CB1" w:rsidRDefault="00EE3CB1">
      <w:pPr>
        <w:rPr>
          <w:lang w:val="cs-CZ" w:eastAsia="sv-SE"/>
        </w:rPr>
      </w:pPr>
      <w:r>
        <w:rPr>
          <w:lang w:val="cs-CZ" w:eastAsia="sv-SE"/>
        </w:rPr>
        <w:br w:type="page"/>
      </w:r>
    </w:p>
    <w:p w14:paraId="05E8CF86" w14:textId="1BCF1E38" w:rsidR="004963AE" w:rsidRDefault="004963AE" w:rsidP="00613842">
      <w:pPr>
        <w:pStyle w:val="Nadpis1"/>
        <w:tabs>
          <w:tab w:val="clear" w:pos="1009"/>
          <w:tab w:val="num" w:pos="567"/>
        </w:tabs>
        <w:spacing w:before="0" w:line="288" w:lineRule="auto"/>
        <w:rPr>
          <w:lang w:val="cs-CZ"/>
        </w:rPr>
      </w:pPr>
      <w:bookmarkStart w:id="1" w:name="_Toc68774226"/>
      <w:bookmarkStart w:id="2" w:name="_Toc121839023"/>
      <w:r w:rsidRPr="004963AE">
        <w:rPr>
          <w:lang w:val="cs-CZ"/>
        </w:rPr>
        <w:lastRenderedPageBreak/>
        <w:t xml:space="preserve">Popis účelu </w:t>
      </w:r>
      <w:r w:rsidR="00B02928">
        <w:rPr>
          <w:lang w:val="cs-CZ"/>
        </w:rPr>
        <w:t>stavby</w:t>
      </w:r>
      <w:bookmarkEnd w:id="1"/>
      <w:bookmarkEnd w:id="2"/>
    </w:p>
    <w:p w14:paraId="66452437" w14:textId="5CBAAAE3" w:rsidR="004963AE" w:rsidRPr="004963AE" w:rsidRDefault="00613842" w:rsidP="0047283E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Účelem tohoto provozního souboru je přivedení zemního plynu z areálového rozvodu ke startovacím a stabilizačním hořákům nového kotle K20.  </w:t>
      </w:r>
    </w:p>
    <w:p w14:paraId="4F6E0E09" w14:textId="16B8B527" w:rsidR="004963AE" w:rsidRDefault="004963AE" w:rsidP="00E72100">
      <w:pPr>
        <w:pStyle w:val="Nadpis1"/>
        <w:tabs>
          <w:tab w:val="clear" w:pos="1009"/>
          <w:tab w:val="num" w:pos="567"/>
        </w:tabs>
        <w:spacing w:line="288" w:lineRule="auto"/>
        <w:rPr>
          <w:lang w:val="cs-CZ"/>
        </w:rPr>
      </w:pPr>
      <w:bookmarkStart w:id="3" w:name="_Toc8371144"/>
      <w:bookmarkStart w:id="4" w:name="_Toc68774227"/>
      <w:bookmarkStart w:id="5" w:name="_Toc121839024"/>
      <w:r w:rsidRPr="004963AE">
        <w:rPr>
          <w:lang w:val="cs-CZ"/>
        </w:rPr>
        <w:t>Seznam použitých podkladů</w:t>
      </w:r>
      <w:bookmarkEnd w:id="3"/>
      <w:bookmarkEnd w:id="4"/>
      <w:bookmarkEnd w:id="5"/>
    </w:p>
    <w:p w14:paraId="4D3A7043" w14:textId="0645C7A3" w:rsidR="00E72100" w:rsidRPr="00E72100" w:rsidRDefault="00E72100" w:rsidP="00C0715C">
      <w:pPr>
        <w:tabs>
          <w:tab w:val="left" w:pos="1701"/>
        </w:tabs>
        <w:ind w:left="1843" w:hanging="1843"/>
        <w:jc w:val="both"/>
        <w:rPr>
          <w:lang w:val="cs-CZ"/>
        </w:rPr>
      </w:pPr>
      <w:r w:rsidRPr="00E72100">
        <w:rPr>
          <w:lang w:val="cs-CZ"/>
        </w:rPr>
        <w:t>ČSN EN 12186</w:t>
      </w:r>
      <w:r>
        <w:rPr>
          <w:lang w:val="cs-CZ"/>
        </w:rPr>
        <w:tab/>
      </w:r>
      <w:r>
        <w:rPr>
          <w:lang w:val="cs-CZ"/>
        </w:rPr>
        <w:tab/>
      </w:r>
      <w:r w:rsidRPr="00E72100">
        <w:rPr>
          <w:lang w:val="cs-CZ"/>
        </w:rPr>
        <w:t xml:space="preserve">Zařízení pro zásobování plynem – Regulační stanice pro přepravu a rozvod </w:t>
      </w:r>
      <w:r w:rsidR="002776A5" w:rsidRPr="00E72100">
        <w:rPr>
          <w:lang w:val="cs-CZ"/>
        </w:rPr>
        <w:t>plynu – Funkční</w:t>
      </w:r>
      <w:r w:rsidRPr="00E72100">
        <w:rPr>
          <w:lang w:val="cs-CZ"/>
        </w:rPr>
        <w:t xml:space="preserve"> požadavky</w:t>
      </w:r>
    </w:p>
    <w:p w14:paraId="55F191DB" w14:textId="75F003C9" w:rsidR="00E72100" w:rsidRPr="00E72100" w:rsidRDefault="00E72100" w:rsidP="00E72100">
      <w:pPr>
        <w:rPr>
          <w:lang w:val="cs-CZ"/>
        </w:rPr>
      </w:pPr>
      <w:r w:rsidRPr="00E72100">
        <w:rPr>
          <w:lang w:val="cs-CZ"/>
        </w:rPr>
        <w:t>TPG 605 02</w:t>
      </w:r>
      <w:r w:rsidRPr="00E72100">
        <w:rPr>
          <w:lang w:val="cs-CZ"/>
        </w:rPr>
        <w:tab/>
      </w:r>
      <w:r>
        <w:rPr>
          <w:lang w:val="cs-CZ"/>
        </w:rPr>
        <w:t xml:space="preserve">      </w:t>
      </w:r>
      <w:r w:rsidRPr="00E72100">
        <w:rPr>
          <w:lang w:val="cs-CZ"/>
        </w:rPr>
        <w:t>Technická pravidla. Regulační stanice, regulační zařízení</w:t>
      </w:r>
    </w:p>
    <w:p w14:paraId="470A68D1" w14:textId="04E6FB3E" w:rsidR="00613842" w:rsidRDefault="00E72100" w:rsidP="00E72100">
      <w:pPr>
        <w:ind w:left="1843" w:hanging="1843"/>
        <w:jc w:val="both"/>
        <w:rPr>
          <w:lang w:val="cs-CZ"/>
        </w:rPr>
      </w:pPr>
      <w:r w:rsidRPr="7A5C4F7F">
        <w:rPr>
          <w:lang w:val="cs-CZ"/>
        </w:rPr>
        <w:t>ČSN EN 15001-1   Zásobování plynem – Plynovody s provozním tlakem vyšším než 0,5 bar pro průmyslové využití a plynovody s provozním tlakem vyšším než 5 bar pro průmyslové a neprůmyslové využití – Část 1: Podrobné funkční požadavky pro projektování, materiály, stavbu, kontrolu a zkoušení</w:t>
      </w:r>
    </w:p>
    <w:p w14:paraId="1C72B5D1" w14:textId="45EF9AF0" w:rsidR="00E72100" w:rsidRDefault="00E72100" w:rsidP="00373F58">
      <w:pPr>
        <w:tabs>
          <w:tab w:val="left" w:pos="1701"/>
        </w:tabs>
        <w:rPr>
          <w:lang w:val="cs-CZ"/>
        </w:rPr>
      </w:pPr>
      <w:r w:rsidRPr="00E72100">
        <w:rPr>
          <w:lang w:val="cs-CZ"/>
        </w:rPr>
        <w:t>TPG 703 01</w:t>
      </w:r>
      <w:r>
        <w:rPr>
          <w:lang w:val="cs-CZ"/>
        </w:rPr>
        <w:tab/>
      </w:r>
      <w:r w:rsidR="00373F58">
        <w:rPr>
          <w:lang w:val="cs-CZ"/>
        </w:rPr>
        <w:t xml:space="preserve"> </w:t>
      </w:r>
      <w:r w:rsidRPr="00E72100">
        <w:rPr>
          <w:lang w:val="cs-CZ"/>
        </w:rPr>
        <w:t>Technická pravidla. Průmyslové plynovody</w:t>
      </w:r>
    </w:p>
    <w:p w14:paraId="1417C953" w14:textId="2D6FE928" w:rsidR="00EC7D22" w:rsidRDefault="00EC7D22" w:rsidP="00373F58">
      <w:pPr>
        <w:tabs>
          <w:tab w:val="left" w:pos="1701"/>
        </w:tabs>
        <w:rPr>
          <w:lang w:val="cs-CZ"/>
        </w:rPr>
      </w:pPr>
      <w:r>
        <w:rPr>
          <w:lang w:val="cs-CZ"/>
        </w:rPr>
        <w:t xml:space="preserve">Interní technický standard </w:t>
      </w:r>
      <w:r w:rsidR="002776A5">
        <w:rPr>
          <w:lang w:val="cs-CZ"/>
        </w:rPr>
        <w:t xml:space="preserve">ŠKODA </w:t>
      </w:r>
      <w:r>
        <w:rPr>
          <w:lang w:val="cs-CZ"/>
        </w:rPr>
        <w:t>- 6.19 Plynová zařízení</w:t>
      </w:r>
    </w:p>
    <w:p w14:paraId="278AD342" w14:textId="4C67A01B" w:rsidR="00D5191A" w:rsidRDefault="00D5191A" w:rsidP="0047283E">
      <w:pPr>
        <w:tabs>
          <w:tab w:val="left" w:pos="1701"/>
        </w:tabs>
        <w:ind w:left="4111" w:hanging="4111"/>
        <w:jc w:val="both"/>
        <w:rPr>
          <w:lang w:val="cs-CZ"/>
        </w:rPr>
      </w:pPr>
      <w:r>
        <w:rPr>
          <w:lang w:val="cs-CZ"/>
        </w:rPr>
        <w:t>Projekt „</w:t>
      </w:r>
      <w:r w:rsidR="008177FB">
        <w:rPr>
          <w:lang w:val="cs-CZ"/>
        </w:rPr>
        <w:t>Modernizace teplárny</w:t>
      </w:r>
      <w:r>
        <w:rPr>
          <w:lang w:val="cs-CZ"/>
        </w:rPr>
        <w:t>“, PS04 – Plynové hospodářství (zpracovatel: Vítkovice a.s.), 09/98</w:t>
      </w:r>
    </w:p>
    <w:p w14:paraId="4C1D5E9D" w14:textId="71F73F67" w:rsidR="004963AE" w:rsidRDefault="004963AE" w:rsidP="00906A75">
      <w:pPr>
        <w:pStyle w:val="Nadpis1"/>
        <w:tabs>
          <w:tab w:val="clear" w:pos="1009"/>
        </w:tabs>
        <w:spacing w:line="288" w:lineRule="auto"/>
        <w:ind w:left="567" w:hanging="567"/>
        <w:rPr>
          <w:lang w:val="cs-CZ"/>
        </w:rPr>
      </w:pPr>
      <w:bookmarkStart w:id="6" w:name="_Toc121839025"/>
      <w:bookmarkStart w:id="7" w:name="_Toc8371145"/>
      <w:bookmarkStart w:id="8" w:name="_Toc68774228"/>
      <w:r w:rsidRPr="7A5C4F7F">
        <w:rPr>
          <w:lang w:val="cs-CZ"/>
        </w:rPr>
        <w:t>Členění PS</w:t>
      </w:r>
      <w:r w:rsidR="00B02928" w:rsidRPr="7A5C4F7F">
        <w:rPr>
          <w:lang w:val="cs-CZ"/>
        </w:rPr>
        <w:t xml:space="preserve"> na jednotlivé DPS</w:t>
      </w:r>
      <w:bookmarkEnd w:id="6"/>
      <w:r w:rsidR="004F1157">
        <w:rPr>
          <w:lang w:val="cs-CZ"/>
        </w:rPr>
        <w:t xml:space="preserve"> (dílčí provozní soubor)</w:t>
      </w:r>
      <w:r w:rsidRPr="7A5C4F7F">
        <w:rPr>
          <w:lang w:val="cs-CZ"/>
        </w:rPr>
        <w:t xml:space="preserve"> </w:t>
      </w:r>
      <w:bookmarkEnd w:id="7"/>
      <w:bookmarkEnd w:id="8"/>
    </w:p>
    <w:p w14:paraId="4DD35FE6" w14:textId="28B72A81" w:rsidR="00D5191A" w:rsidRPr="00D5191A" w:rsidRDefault="00B02928" w:rsidP="0047283E">
      <w:pPr>
        <w:rPr>
          <w:lang w:val="cs-CZ"/>
        </w:rPr>
      </w:pPr>
      <w:r>
        <w:rPr>
          <w:lang w:val="cs-CZ"/>
        </w:rPr>
        <w:t>Tento PS není členěn na DPS.</w:t>
      </w:r>
      <w:r w:rsidR="00D5191A">
        <w:rPr>
          <w:lang w:val="cs-CZ"/>
        </w:rPr>
        <w:t xml:space="preserve"> </w:t>
      </w:r>
    </w:p>
    <w:p w14:paraId="3C786FDD" w14:textId="6581DFD1" w:rsidR="00CD34B1" w:rsidRDefault="00CD34B1" w:rsidP="00906A75">
      <w:pPr>
        <w:pStyle w:val="Nadpis1"/>
        <w:tabs>
          <w:tab w:val="clear" w:pos="1009"/>
          <w:tab w:val="num" w:pos="1276"/>
        </w:tabs>
        <w:spacing w:line="288" w:lineRule="auto"/>
        <w:ind w:left="567" w:hanging="567"/>
        <w:rPr>
          <w:lang w:val="cs-CZ"/>
        </w:rPr>
      </w:pPr>
      <w:bookmarkStart w:id="9" w:name="_Toc8371151"/>
      <w:bookmarkStart w:id="10" w:name="_Toc68774234"/>
      <w:bookmarkStart w:id="11" w:name="_Toc121839026"/>
      <w:r>
        <w:rPr>
          <w:lang w:val="cs-CZ"/>
        </w:rPr>
        <w:t>P</w:t>
      </w:r>
      <w:r w:rsidRPr="004963AE">
        <w:rPr>
          <w:lang w:val="cs-CZ"/>
        </w:rPr>
        <w:t xml:space="preserve">opis </w:t>
      </w:r>
      <w:bookmarkEnd w:id="9"/>
      <w:bookmarkEnd w:id="10"/>
      <w:r w:rsidR="00B02928">
        <w:rPr>
          <w:lang w:val="cs-CZ"/>
        </w:rPr>
        <w:t>technologického procesu výroby</w:t>
      </w:r>
      <w:bookmarkEnd w:id="11"/>
    </w:p>
    <w:p w14:paraId="42744C5D" w14:textId="120C724D" w:rsidR="00DF1E0A" w:rsidRPr="00DF1E0A" w:rsidRDefault="00D94026" w:rsidP="00D94026">
      <w:pPr>
        <w:jc w:val="both"/>
        <w:rPr>
          <w:lang w:val="cs-CZ"/>
        </w:rPr>
      </w:pPr>
      <w:r w:rsidRPr="7A5C4F7F">
        <w:rPr>
          <w:lang w:val="cs-CZ"/>
        </w:rPr>
        <w:t xml:space="preserve">Plynová regulační stanice pro hořáky kotle K20, která je napojena na závodní ST </w:t>
      </w:r>
      <w:r w:rsidR="004F1157">
        <w:rPr>
          <w:lang w:val="cs-CZ"/>
        </w:rPr>
        <w:t xml:space="preserve">(středotlaký) </w:t>
      </w:r>
      <w:r w:rsidRPr="7A5C4F7F">
        <w:rPr>
          <w:lang w:val="cs-CZ"/>
        </w:rPr>
        <w:t>rozvod, je situována v nové kotelně K20. Součástí RS</w:t>
      </w:r>
      <w:r w:rsidR="000638F0">
        <w:rPr>
          <w:lang w:val="cs-CZ"/>
        </w:rPr>
        <w:t xml:space="preserve"> </w:t>
      </w:r>
      <w:r w:rsidR="004F1157">
        <w:rPr>
          <w:lang w:val="cs-CZ"/>
        </w:rPr>
        <w:t>(regulační stanice)</w:t>
      </w:r>
      <w:r w:rsidRPr="7A5C4F7F">
        <w:rPr>
          <w:lang w:val="cs-CZ"/>
        </w:rPr>
        <w:t xml:space="preserve"> jsou filtrace, bezpečnostní a regulační armatury, vč. měření provozních hodnot.   </w:t>
      </w:r>
    </w:p>
    <w:p w14:paraId="7FE9595F" w14:textId="6A2DEE2A" w:rsidR="00B02928" w:rsidRDefault="00B02928" w:rsidP="00B02928">
      <w:pPr>
        <w:pStyle w:val="Nadpis1"/>
        <w:tabs>
          <w:tab w:val="clear" w:pos="1009"/>
          <w:tab w:val="num" w:pos="1418"/>
        </w:tabs>
        <w:spacing w:line="288" w:lineRule="auto"/>
        <w:ind w:left="567" w:hanging="567"/>
        <w:rPr>
          <w:lang w:val="cs-CZ"/>
        </w:rPr>
      </w:pPr>
      <w:bookmarkStart w:id="12" w:name="_Toc121839027"/>
      <w:bookmarkStart w:id="13" w:name="_Toc8371176"/>
      <w:bookmarkStart w:id="14" w:name="_Toc68774267"/>
      <w:r>
        <w:rPr>
          <w:lang w:val="cs-CZ"/>
        </w:rPr>
        <w:t>Potřeba materiálů a surovin</w:t>
      </w:r>
      <w:bookmarkEnd w:id="12"/>
    </w:p>
    <w:p w14:paraId="7F16A2A9" w14:textId="61A5C079" w:rsidR="00B02928" w:rsidRPr="00B02928" w:rsidRDefault="00004372" w:rsidP="00B02928">
      <w:pPr>
        <w:rPr>
          <w:lang w:val="cs-CZ"/>
        </w:rPr>
      </w:pPr>
      <w:r>
        <w:rPr>
          <w:lang w:val="cs-CZ"/>
        </w:rPr>
        <w:t>K provozu tohoto PS</w:t>
      </w:r>
      <w:r w:rsidR="004674AA">
        <w:rPr>
          <w:lang w:val="cs-CZ"/>
        </w:rPr>
        <w:t xml:space="preserve"> jsou</w:t>
      </w:r>
      <w:r>
        <w:rPr>
          <w:lang w:val="cs-CZ"/>
        </w:rPr>
        <w:t xml:space="preserve"> potřeba náhradní filtrační náplně (</w:t>
      </w:r>
      <w:r w:rsidR="00C26E22">
        <w:rPr>
          <w:lang w:val="cs-CZ"/>
        </w:rPr>
        <w:t>plynový filtr</w:t>
      </w:r>
      <w:r>
        <w:rPr>
          <w:lang w:val="cs-CZ"/>
        </w:rPr>
        <w:t>)</w:t>
      </w:r>
      <w:r w:rsidR="00C26E22">
        <w:rPr>
          <w:lang w:val="cs-CZ"/>
        </w:rPr>
        <w:t>.</w:t>
      </w:r>
    </w:p>
    <w:p w14:paraId="1B9BC2C0" w14:textId="3AE2D6A9" w:rsidR="00B02928" w:rsidRDefault="00B02928" w:rsidP="00064DD0">
      <w:pPr>
        <w:pStyle w:val="Nadpis1"/>
        <w:tabs>
          <w:tab w:val="clear" w:pos="1009"/>
          <w:tab w:val="num" w:pos="1418"/>
        </w:tabs>
        <w:spacing w:line="288" w:lineRule="auto"/>
        <w:ind w:left="567" w:hanging="567"/>
        <w:rPr>
          <w:lang w:val="cs-CZ"/>
        </w:rPr>
      </w:pPr>
      <w:bookmarkStart w:id="15" w:name="_Toc121839028"/>
      <w:r>
        <w:rPr>
          <w:lang w:val="cs-CZ"/>
        </w:rPr>
        <w:t>Základní skladba technologického zařízení</w:t>
      </w:r>
      <w:bookmarkEnd w:id="15"/>
    </w:p>
    <w:p w14:paraId="2B51F679" w14:textId="65FCB067" w:rsidR="00B02928" w:rsidRDefault="00C26E22" w:rsidP="00B02928">
      <w:pPr>
        <w:rPr>
          <w:lang w:val="cs-CZ"/>
        </w:rPr>
      </w:pPr>
      <w:r>
        <w:rPr>
          <w:lang w:val="cs-CZ"/>
        </w:rPr>
        <w:t>Tento provozní soubor zahrnuje:</w:t>
      </w:r>
    </w:p>
    <w:p w14:paraId="1880872C" w14:textId="761187CC" w:rsidR="00C26E22" w:rsidRDefault="00030F10" w:rsidP="00C26E2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h</w:t>
      </w:r>
      <w:r w:rsidR="00C26E22">
        <w:rPr>
          <w:lang w:val="cs-CZ"/>
        </w:rPr>
        <w:t>lavní uzávěr plynu (HUP),</w:t>
      </w:r>
    </w:p>
    <w:p w14:paraId="42D9A1D0" w14:textId="4EB09BB0" w:rsidR="004035CC" w:rsidRDefault="00030F10" w:rsidP="00C26E2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b</w:t>
      </w:r>
      <w:r w:rsidR="004035CC">
        <w:rPr>
          <w:lang w:val="cs-CZ"/>
        </w:rPr>
        <w:t>ezpečnostní rychlouzávěr,</w:t>
      </w:r>
    </w:p>
    <w:p w14:paraId="0B609AFF" w14:textId="1B0135FA" w:rsidR="00C26E22" w:rsidRDefault="00C26E22" w:rsidP="00C26E2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plynový filtr s měřením dp,</w:t>
      </w:r>
    </w:p>
    <w:p w14:paraId="1426EBA0" w14:textId="74BCBD91" w:rsidR="00C26E22" w:rsidRDefault="00713C65" w:rsidP="00C26E2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 xml:space="preserve">přímočinný </w:t>
      </w:r>
      <w:r w:rsidR="00C26E22">
        <w:rPr>
          <w:lang w:val="cs-CZ"/>
        </w:rPr>
        <w:t>plynový redukční ventil,</w:t>
      </w:r>
    </w:p>
    <w:p w14:paraId="342A1B70" w14:textId="77777777" w:rsidR="00C26E22" w:rsidRDefault="00C26E22" w:rsidP="00C26E2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pojistný ventil,</w:t>
      </w:r>
    </w:p>
    <w:p w14:paraId="4E6B6803" w14:textId="77777777" w:rsidR="00C26E22" w:rsidRDefault="00C26E22" w:rsidP="00C26E2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uzavírací armatury,</w:t>
      </w:r>
    </w:p>
    <w:p w14:paraId="09820A25" w14:textId="77777777" w:rsidR="00C26E22" w:rsidRDefault="00C26E22" w:rsidP="00C26E2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odvětrávací potrubí,</w:t>
      </w:r>
    </w:p>
    <w:p w14:paraId="5CCBD2C1" w14:textId="77777777" w:rsidR="00C26E22" w:rsidRDefault="00C26E22" w:rsidP="00C26E2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odbočka pro inertizaci,</w:t>
      </w:r>
    </w:p>
    <w:p w14:paraId="1261217D" w14:textId="77777777" w:rsidR="00C26E22" w:rsidRDefault="00C26E22" w:rsidP="00C26E2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čidla provozních veličin (průtok, tlak, poloha),</w:t>
      </w:r>
    </w:p>
    <w:p w14:paraId="334E770D" w14:textId="77777777" w:rsidR="00C26E22" w:rsidRPr="003069C2" w:rsidRDefault="00C26E22" w:rsidP="00C26E2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 xml:space="preserve">místní měření provozních veličin.  </w:t>
      </w:r>
    </w:p>
    <w:p w14:paraId="0AAA695C" w14:textId="6E1BCFC7" w:rsidR="00B02928" w:rsidRDefault="00B02928" w:rsidP="00064DD0">
      <w:pPr>
        <w:pStyle w:val="Nadpis1"/>
        <w:tabs>
          <w:tab w:val="clear" w:pos="1009"/>
          <w:tab w:val="num" w:pos="1418"/>
        </w:tabs>
        <w:spacing w:line="288" w:lineRule="auto"/>
        <w:ind w:left="567" w:hanging="567"/>
        <w:rPr>
          <w:lang w:val="cs-CZ"/>
        </w:rPr>
      </w:pPr>
      <w:bookmarkStart w:id="16" w:name="_Toc121839029"/>
      <w:r>
        <w:rPr>
          <w:lang w:val="cs-CZ"/>
        </w:rPr>
        <w:lastRenderedPageBreak/>
        <w:t>Účel, popis a základní parametry</w:t>
      </w:r>
      <w:bookmarkEnd w:id="16"/>
    </w:p>
    <w:p w14:paraId="2A36C1B0" w14:textId="3E6D86B2" w:rsidR="00DF1E0A" w:rsidRDefault="00DF1E0A" w:rsidP="00DF1E0A">
      <w:pPr>
        <w:jc w:val="both"/>
        <w:rPr>
          <w:lang w:val="cs-CZ"/>
        </w:rPr>
      </w:pPr>
      <w:r>
        <w:rPr>
          <w:lang w:val="cs-CZ"/>
        </w:rPr>
        <w:t>Z areálového rozvodu zemního plynu bude vyvedena odbočka DN150 s</w:t>
      </w:r>
      <w:r w:rsidR="0065395B">
        <w:rPr>
          <w:lang w:val="cs-CZ"/>
        </w:rPr>
        <w:t> </w:t>
      </w:r>
      <w:r>
        <w:rPr>
          <w:lang w:val="cs-CZ"/>
        </w:rPr>
        <w:t>HUP</w:t>
      </w:r>
      <w:r w:rsidR="0065395B">
        <w:rPr>
          <w:lang w:val="cs-CZ"/>
        </w:rPr>
        <w:t xml:space="preserve"> (hlavní uzávěr plynu)</w:t>
      </w:r>
      <w:r>
        <w:rPr>
          <w:lang w:val="cs-CZ"/>
        </w:rPr>
        <w:t>, havarijním rychlouzávěrem a odvětráním.</w:t>
      </w:r>
      <w:r w:rsidR="00140291">
        <w:rPr>
          <w:lang w:val="cs-CZ"/>
        </w:rPr>
        <w:t xml:space="preserve"> Přístup k</w:t>
      </w:r>
      <w:r w:rsidR="006D6D0D">
        <w:rPr>
          <w:lang w:val="cs-CZ"/>
        </w:rPr>
        <w:t> </w:t>
      </w:r>
      <w:r w:rsidR="00140291">
        <w:rPr>
          <w:lang w:val="cs-CZ"/>
        </w:rPr>
        <w:t>HUP</w:t>
      </w:r>
      <w:r w:rsidR="006D6D0D">
        <w:rPr>
          <w:lang w:val="cs-CZ"/>
        </w:rPr>
        <w:t xml:space="preserve"> za účelem manipulace a údržby bude</w:t>
      </w:r>
      <w:r w:rsidR="00140291">
        <w:rPr>
          <w:lang w:val="cs-CZ"/>
        </w:rPr>
        <w:t xml:space="preserve"> zajištěn</w:t>
      </w:r>
      <w:r w:rsidR="006D6D0D">
        <w:rPr>
          <w:lang w:val="cs-CZ"/>
        </w:rPr>
        <w:t xml:space="preserve"> z</w:t>
      </w:r>
      <w:r w:rsidR="00140291">
        <w:rPr>
          <w:lang w:val="cs-CZ"/>
        </w:rPr>
        <w:t xml:space="preserve"> obslužné plošiny</w:t>
      </w:r>
      <w:r w:rsidR="006D6D0D">
        <w:rPr>
          <w:lang w:val="cs-CZ"/>
        </w:rPr>
        <w:t>.</w:t>
      </w:r>
      <w:r>
        <w:rPr>
          <w:lang w:val="cs-CZ"/>
        </w:rPr>
        <w:t xml:space="preserve"> Odbočka je zavedena do kotelny K20 na podlaží +6,75 m, kde je umístěna regulační stanice, která zajišťuje požadovaný tlak plyn</w:t>
      </w:r>
      <w:r w:rsidR="00D94026">
        <w:rPr>
          <w:lang w:val="cs-CZ"/>
        </w:rPr>
        <w:t>u</w:t>
      </w:r>
      <w:r>
        <w:rPr>
          <w:lang w:val="cs-CZ"/>
        </w:rPr>
        <w:t xml:space="preserve"> pro hořáky.</w:t>
      </w:r>
    </w:p>
    <w:p w14:paraId="11B15402" w14:textId="5C42BA47" w:rsidR="00DF1E0A" w:rsidRDefault="00DF1E0A" w:rsidP="00DF1E0A">
      <w:pPr>
        <w:rPr>
          <w:lang w:val="cs-CZ"/>
        </w:rPr>
      </w:pPr>
      <w:r>
        <w:rPr>
          <w:lang w:val="cs-CZ"/>
        </w:rPr>
        <w:t>Z výstupu RS je plyn dále rozveden k regulačním sadám hořáků kotle K20.</w:t>
      </w:r>
    </w:p>
    <w:p w14:paraId="06F118BD" w14:textId="077516F3" w:rsidR="0039115D" w:rsidRDefault="00272CAB" w:rsidP="0047283E">
      <w:pPr>
        <w:jc w:val="both"/>
        <w:rPr>
          <w:lang w:val="cs-CZ"/>
        </w:rPr>
      </w:pPr>
      <w:r>
        <w:rPr>
          <w:lang w:val="cs-CZ"/>
        </w:rPr>
        <w:t>Kromě lokálního měření jsou na</w:t>
      </w:r>
      <w:r w:rsidR="0039115D">
        <w:rPr>
          <w:lang w:val="cs-CZ"/>
        </w:rPr>
        <w:t xml:space="preserve"> potrubí osazen</w:t>
      </w:r>
      <w:r>
        <w:rPr>
          <w:lang w:val="cs-CZ"/>
        </w:rPr>
        <w:t xml:space="preserve">y rovněž snímače </w:t>
      </w:r>
      <w:r w:rsidR="0039115D">
        <w:rPr>
          <w:lang w:val="cs-CZ"/>
        </w:rPr>
        <w:t>provozních hodnot s výstupem do centrálního řídícího systému.</w:t>
      </w:r>
    </w:p>
    <w:p w14:paraId="5AF086C0" w14:textId="3DA7325A" w:rsidR="00DF1E0A" w:rsidRDefault="00DF1E0A" w:rsidP="0047283E">
      <w:pPr>
        <w:jc w:val="both"/>
        <w:rPr>
          <w:lang w:val="cs-CZ"/>
        </w:rPr>
      </w:pPr>
      <w:r>
        <w:rPr>
          <w:lang w:val="cs-CZ"/>
        </w:rPr>
        <w:t>Plynové potrubí bude zhotoveno z trubek a tvarovek mat. tř. 11 a opatřeno nátěrem</w:t>
      </w:r>
      <w:r w:rsidR="004674AA">
        <w:rPr>
          <w:lang w:val="cs-CZ"/>
        </w:rPr>
        <w:t xml:space="preserve"> v příslušném barevném odstínu</w:t>
      </w:r>
      <w:r>
        <w:rPr>
          <w:lang w:val="cs-CZ"/>
        </w:rPr>
        <w:t>.</w:t>
      </w:r>
      <w:r w:rsidR="00450BAA">
        <w:rPr>
          <w:lang w:val="cs-CZ"/>
        </w:rPr>
        <w:t xml:space="preserve"> Veškeré přírubové spoje budou doplněny vodivým pospojením.</w:t>
      </w:r>
    </w:p>
    <w:p w14:paraId="3BFF0858" w14:textId="6882D37A" w:rsidR="00B02928" w:rsidRDefault="004674AA" w:rsidP="00B02928">
      <w:pPr>
        <w:rPr>
          <w:u w:val="single"/>
          <w:lang w:val="cs-CZ"/>
        </w:rPr>
      </w:pPr>
      <w:r w:rsidRPr="004674AA">
        <w:rPr>
          <w:u w:val="single"/>
          <w:lang w:val="cs-CZ"/>
        </w:rPr>
        <w:t>Základní parametry provozního souboru:</w:t>
      </w:r>
    </w:p>
    <w:p w14:paraId="7DF7CDA7" w14:textId="71B22C23" w:rsidR="004674AA" w:rsidRPr="004674AA" w:rsidRDefault="004674AA" w:rsidP="004674AA">
      <w:pPr>
        <w:pStyle w:val="Odstavecseseznamem"/>
        <w:numPr>
          <w:ilvl w:val="0"/>
          <w:numId w:val="21"/>
        </w:numPr>
        <w:ind w:left="284" w:hanging="284"/>
        <w:rPr>
          <w:lang w:val="cs-CZ"/>
        </w:rPr>
      </w:pPr>
      <w:r w:rsidRPr="004674AA">
        <w:rPr>
          <w:lang w:val="cs-CZ"/>
        </w:rPr>
        <w:t>vstupní tlak plynu do regulační stanice</w:t>
      </w:r>
      <w:r w:rsidRPr="004674AA">
        <w:rPr>
          <w:lang w:val="cs-CZ"/>
        </w:rPr>
        <w:tab/>
      </w:r>
      <w:r w:rsidRPr="004674AA">
        <w:rPr>
          <w:lang w:val="cs-CZ"/>
        </w:rPr>
        <w:tab/>
      </w:r>
      <w:r w:rsidRPr="004674AA">
        <w:rPr>
          <w:lang w:val="cs-CZ"/>
        </w:rPr>
        <w:tab/>
        <w:t>0,25±0,2 MPa(g)</w:t>
      </w:r>
    </w:p>
    <w:p w14:paraId="69D28132" w14:textId="55B5CBBE" w:rsidR="00A24003" w:rsidRDefault="00A24003" w:rsidP="00A24003">
      <w:pPr>
        <w:pStyle w:val="Odstavecseseznamem"/>
        <w:numPr>
          <w:ilvl w:val="0"/>
          <w:numId w:val="21"/>
        </w:numPr>
        <w:ind w:left="284" w:hanging="284"/>
        <w:rPr>
          <w:lang w:val="cs-CZ"/>
        </w:rPr>
      </w:pPr>
      <w:r>
        <w:rPr>
          <w:lang w:val="cs-CZ"/>
        </w:rPr>
        <w:t>teplota zemního plynu do regulační stanice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15</w:t>
      </w:r>
      <w:r>
        <w:rPr>
          <w:vertAlign w:val="superscript"/>
          <w:lang w:val="cs-CZ"/>
        </w:rPr>
        <w:t>O</w:t>
      </w:r>
      <w:r>
        <w:rPr>
          <w:lang w:val="cs-CZ"/>
        </w:rPr>
        <w:t xml:space="preserve">C </w:t>
      </w:r>
    </w:p>
    <w:p w14:paraId="4BB359CB" w14:textId="3A560B7F" w:rsidR="00A24003" w:rsidRDefault="00A24003" w:rsidP="00A24003">
      <w:pPr>
        <w:pStyle w:val="Odstavecseseznamem"/>
        <w:numPr>
          <w:ilvl w:val="0"/>
          <w:numId w:val="21"/>
        </w:numPr>
        <w:ind w:left="284" w:hanging="284"/>
        <w:rPr>
          <w:lang w:val="cs-CZ"/>
        </w:rPr>
      </w:pPr>
      <w:r>
        <w:rPr>
          <w:lang w:val="cs-CZ"/>
        </w:rPr>
        <w:t>požadovaný výstupní tlak plynu z regulační stanice</w:t>
      </w:r>
      <w:r>
        <w:rPr>
          <w:lang w:val="cs-CZ"/>
        </w:rPr>
        <w:tab/>
      </w:r>
      <w:r>
        <w:rPr>
          <w:lang w:val="cs-CZ"/>
        </w:rPr>
        <w:tab/>
        <w:t>0,05 - 0,1MPa(g)</w:t>
      </w:r>
    </w:p>
    <w:p w14:paraId="3A889989" w14:textId="1203C7F4" w:rsidR="00A24003" w:rsidRDefault="00A24003" w:rsidP="00A24003">
      <w:pPr>
        <w:pStyle w:val="Odstavecseseznamem"/>
        <w:numPr>
          <w:ilvl w:val="0"/>
          <w:numId w:val="21"/>
        </w:numPr>
        <w:ind w:left="284" w:hanging="284"/>
        <w:rPr>
          <w:lang w:val="cs-CZ"/>
        </w:rPr>
      </w:pPr>
      <w:r>
        <w:rPr>
          <w:lang w:val="cs-CZ"/>
        </w:rPr>
        <w:t>max. průtok plynu regulační stanicí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4000 Nm</w:t>
      </w:r>
      <w:r>
        <w:rPr>
          <w:vertAlign w:val="superscript"/>
          <w:lang w:val="cs-CZ"/>
        </w:rPr>
        <w:t>3</w:t>
      </w:r>
      <w:r>
        <w:rPr>
          <w:lang w:val="cs-CZ"/>
        </w:rPr>
        <w:t>/hod</w:t>
      </w:r>
    </w:p>
    <w:p w14:paraId="2576FFFA" w14:textId="361A93B0" w:rsidR="00A24003" w:rsidRDefault="00A24003" w:rsidP="00A24003">
      <w:pPr>
        <w:pStyle w:val="Odstavecseseznamem"/>
        <w:numPr>
          <w:ilvl w:val="0"/>
          <w:numId w:val="21"/>
        </w:numPr>
        <w:ind w:left="284" w:hanging="284"/>
        <w:rPr>
          <w:lang w:val="cs-CZ"/>
        </w:rPr>
      </w:pPr>
      <w:r>
        <w:rPr>
          <w:lang w:val="cs-CZ"/>
        </w:rPr>
        <w:t>nominální průtok plynu regulační stanicí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3200 Nm</w:t>
      </w:r>
      <w:r>
        <w:rPr>
          <w:vertAlign w:val="superscript"/>
          <w:lang w:val="cs-CZ"/>
        </w:rPr>
        <w:t>3</w:t>
      </w:r>
      <w:r>
        <w:rPr>
          <w:lang w:val="cs-CZ"/>
        </w:rPr>
        <w:t>/hod</w:t>
      </w:r>
    </w:p>
    <w:p w14:paraId="5AEDF79F" w14:textId="00A4E97E" w:rsidR="004674AA" w:rsidRPr="005C4F5D" w:rsidRDefault="00A24003" w:rsidP="0047283E">
      <w:pPr>
        <w:pStyle w:val="Odstavecseseznamem"/>
        <w:numPr>
          <w:ilvl w:val="0"/>
          <w:numId w:val="21"/>
        </w:numPr>
        <w:ind w:left="284" w:hanging="284"/>
        <w:rPr>
          <w:lang w:val="cs-CZ"/>
        </w:rPr>
      </w:pPr>
      <w:r>
        <w:rPr>
          <w:lang w:val="cs-CZ"/>
        </w:rPr>
        <w:t>počet regulačních řad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1</w:t>
      </w:r>
    </w:p>
    <w:p w14:paraId="669C3C57" w14:textId="0BCD003A" w:rsidR="00B02928" w:rsidRDefault="00B02928" w:rsidP="00064DD0">
      <w:pPr>
        <w:pStyle w:val="Nadpis1"/>
        <w:tabs>
          <w:tab w:val="clear" w:pos="1009"/>
          <w:tab w:val="num" w:pos="1418"/>
        </w:tabs>
        <w:spacing w:line="288" w:lineRule="auto"/>
        <w:ind w:left="567" w:hanging="567"/>
        <w:rPr>
          <w:lang w:val="cs-CZ"/>
        </w:rPr>
      </w:pPr>
      <w:bookmarkStart w:id="17" w:name="_Toc121839030"/>
      <w:r>
        <w:rPr>
          <w:lang w:val="cs-CZ"/>
        </w:rPr>
        <w:t>Popis skladového hospodářství a manipulace s materiálem při výrobě</w:t>
      </w:r>
      <w:bookmarkEnd w:id="17"/>
    </w:p>
    <w:p w14:paraId="528E60B9" w14:textId="49693054" w:rsidR="00B02928" w:rsidRPr="00B02928" w:rsidRDefault="00C26E22" w:rsidP="006D6D0D">
      <w:pPr>
        <w:jc w:val="both"/>
        <w:rPr>
          <w:lang w:val="cs-CZ"/>
        </w:rPr>
      </w:pPr>
      <w:r w:rsidRPr="485FD11D">
        <w:rPr>
          <w:lang w:val="cs-CZ"/>
        </w:rPr>
        <w:t xml:space="preserve">Při provozu tohoto PS vznikají odpadní látky, kterými jsou zachycené pevné částice </w:t>
      </w:r>
      <w:r w:rsidR="004957DB" w:rsidRPr="485FD11D">
        <w:rPr>
          <w:lang w:val="cs-CZ"/>
        </w:rPr>
        <w:t>z</w:t>
      </w:r>
      <w:r w:rsidRPr="485FD11D">
        <w:rPr>
          <w:lang w:val="cs-CZ"/>
        </w:rPr>
        <w:t> plynové</w:t>
      </w:r>
      <w:r w:rsidR="004957DB" w:rsidRPr="485FD11D">
        <w:rPr>
          <w:lang w:val="cs-CZ"/>
        </w:rPr>
        <w:t>ho</w:t>
      </w:r>
      <w:r w:rsidRPr="485FD11D">
        <w:rPr>
          <w:lang w:val="cs-CZ"/>
        </w:rPr>
        <w:t xml:space="preserve"> filtru před redukčním ventilem.</w:t>
      </w:r>
      <w:r w:rsidR="006D6D0D" w:rsidRPr="485FD11D">
        <w:rPr>
          <w:lang w:val="cs-CZ"/>
        </w:rPr>
        <w:t xml:space="preserve"> Tyto odpady budou likvidovány podle platné legislativy. </w:t>
      </w:r>
    </w:p>
    <w:p w14:paraId="7A3C826B" w14:textId="5B400919" w:rsidR="00B02928" w:rsidRDefault="00B02928" w:rsidP="00064DD0">
      <w:pPr>
        <w:pStyle w:val="Nadpis1"/>
        <w:tabs>
          <w:tab w:val="clear" w:pos="1009"/>
          <w:tab w:val="num" w:pos="1418"/>
        </w:tabs>
        <w:spacing w:line="288" w:lineRule="auto"/>
        <w:ind w:left="567" w:hanging="567"/>
        <w:rPr>
          <w:lang w:val="cs-CZ"/>
        </w:rPr>
      </w:pPr>
      <w:bookmarkStart w:id="18" w:name="_Toc121839031"/>
      <w:r>
        <w:rPr>
          <w:lang w:val="cs-CZ"/>
        </w:rPr>
        <w:t>Požadavky na dopravu vnitřní a vnější</w:t>
      </w:r>
      <w:bookmarkEnd w:id="18"/>
    </w:p>
    <w:p w14:paraId="42A9EBEF" w14:textId="05DA40FE" w:rsidR="00B02928" w:rsidRDefault="008028CD" w:rsidP="0047283E">
      <w:pPr>
        <w:spacing w:after="80"/>
        <w:jc w:val="both"/>
        <w:rPr>
          <w:lang w:val="cs-CZ"/>
        </w:rPr>
      </w:pPr>
      <w:r>
        <w:rPr>
          <w:lang w:val="cs-CZ"/>
        </w:rPr>
        <w:t xml:space="preserve">Zařízení plynové regulační stanice budou během realizace dopravovány po </w:t>
      </w:r>
      <w:r w:rsidRPr="00A06711">
        <w:rPr>
          <w:lang w:val="cs-CZ"/>
        </w:rPr>
        <w:t xml:space="preserve">stávajících </w:t>
      </w:r>
      <w:r>
        <w:rPr>
          <w:lang w:val="cs-CZ"/>
        </w:rPr>
        <w:t xml:space="preserve">a nově vybudovaných </w:t>
      </w:r>
      <w:r w:rsidRPr="00A06711">
        <w:rPr>
          <w:lang w:val="cs-CZ"/>
        </w:rPr>
        <w:t>komunikacích.</w:t>
      </w:r>
    </w:p>
    <w:p w14:paraId="51DB114D" w14:textId="4CB43A8E" w:rsidR="00B02928" w:rsidRDefault="00B02928" w:rsidP="00B02928">
      <w:pPr>
        <w:pStyle w:val="Nadpis1"/>
        <w:tabs>
          <w:tab w:val="clear" w:pos="1009"/>
        </w:tabs>
        <w:spacing w:line="288" w:lineRule="auto"/>
        <w:ind w:left="567" w:hanging="567"/>
        <w:rPr>
          <w:lang w:val="cs-CZ"/>
        </w:rPr>
      </w:pPr>
      <w:bookmarkStart w:id="19" w:name="_Toc121839032"/>
      <w:r>
        <w:rPr>
          <w:lang w:val="cs-CZ"/>
        </w:rPr>
        <w:t>Vliv technologického zařízení na stavební řešení</w:t>
      </w:r>
      <w:bookmarkEnd w:id="19"/>
    </w:p>
    <w:p w14:paraId="393726EA" w14:textId="275BAB2C" w:rsidR="00B02928" w:rsidRPr="00B02928" w:rsidRDefault="00140291" w:rsidP="0047283E">
      <w:pPr>
        <w:jc w:val="both"/>
        <w:rPr>
          <w:lang w:val="cs-CZ"/>
        </w:rPr>
      </w:pPr>
      <w:r>
        <w:rPr>
          <w:lang w:val="cs-CZ"/>
        </w:rPr>
        <w:t>V rámci PS</w:t>
      </w:r>
      <w:r w:rsidR="005C4F5D">
        <w:rPr>
          <w:lang w:val="cs-CZ"/>
        </w:rPr>
        <w:t xml:space="preserve"> </w:t>
      </w:r>
      <w:r>
        <w:rPr>
          <w:lang w:val="cs-CZ"/>
        </w:rPr>
        <w:t>109 vybudovaná nová potrubní odbočka z areálového rozvodu spolu s p</w:t>
      </w:r>
      <w:r w:rsidR="004035CC">
        <w:rPr>
          <w:lang w:val="cs-CZ"/>
        </w:rPr>
        <w:t>lynov</w:t>
      </w:r>
      <w:r>
        <w:rPr>
          <w:lang w:val="cs-CZ"/>
        </w:rPr>
        <w:t>ou</w:t>
      </w:r>
      <w:r w:rsidR="004035CC">
        <w:rPr>
          <w:lang w:val="cs-CZ"/>
        </w:rPr>
        <w:t xml:space="preserve"> regulační stanic</w:t>
      </w:r>
      <w:r>
        <w:rPr>
          <w:lang w:val="cs-CZ"/>
        </w:rPr>
        <w:t>í</w:t>
      </w:r>
      <w:r w:rsidR="004035CC">
        <w:rPr>
          <w:lang w:val="cs-CZ"/>
        </w:rPr>
        <w:t xml:space="preserve"> </w:t>
      </w:r>
      <w:r>
        <w:rPr>
          <w:lang w:val="cs-CZ"/>
        </w:rPr>
        <w:t xml:space="preserve">v </w:t>
      </w:r>
      <w:r w:rsidR="004035CC">
        <w:rPr>
          <w:lang w:val="cs-CZ"/>
        </w:rPr>
        <w:t>koteln</w:t>
      </w:r>
      <w:r>
        <w:rPr>
          <w:lang w:val="cs-CZ"/>
        </w:rPr>
        <w:t>ě</w:t>
      </w:r>
      <w:r w:rsidR="004035CC">
        <w:rPr>
          <w:lang w:val="cs-CZ"/>
        </w:rPr>
        <w:t xml:space="preserve"> K20 </w:t>
      </w:r>
      <w:r>
        <w:rPr>
          <w:lang w:val="cs-CZ"/>
        </w:rPr>
        <w:t xml:space="preserve">nemají vliv </w:t>
      </w:r>
      <w:r w:rsidR="004035CC" w:rsidRPr="00622D97">
        <w:rPr>
          <w:lang w:val="cs-CZ"/>
        </w:rPr>
        <w:t>na existující stavební objekty</w:t>
      </w:r>
      <w:r w:rsidR="004035CC">
        <w:rPr>
          <w:lang w:val="cs-CZ"/>
        </w:rPr>
        <w:t xml:space="preserve">. </w:t>
      </w:r>
    </w:p>
    <w:p w14:paraId="7C304CFF" w14:textId="1439BF54" w:rsidR="00B02928" w:rsidRDefault="00B02928" w:rsidP="00EA2576">
      <w:pPr>
        <w:pStyle w:val="Nadpis1"/>
        <w:tabs>
          <w:tab w:val="clear" w:pos="1009"/>
          <w:tab w:val="num" w:pos="567"/>
        </w:tabs>
        <w:spacing w:line="288" w:lineRule="auto"/>
        <w:ind w:left="567" w:hanging="567"/>
        <w:rPr>
          <w:lang w:val="cs-CZ"/>
        </w:rPr>
      </w:pPr>
      <w:bookmarkStart w:id="20" w:name="_Toc121839033"/>
      <w:r w:rsidRPr="00B02928">
        <w:rPr>
          <w:lang w:val="cs-CZ"/>
        </w:rPr>
        <w:t>Údaje o potřebě energií, paliv, vody a jiných médií včetně požadavků a míst napojení</w:t>
      </w:r>
      <w:bookmarkEnd w:id="20"/>
    </w:p>
    <w:p w14:paraId="066DAD85" w14:textId="68B27F02" w:rsidR="00030F10" w:rsidRPr="004957DB" w:rsidRDefault="004957DB" w:rsidP="00030F10">
      <w:pPr>
        <w:rPr>
          <w:u w:val="single"/>
          <w:lang w:val="cs-CZ"/>
        </w:rPr>
      </w:pPr>
      <w:r w:rsidRPr="004957DB">
        <w:rPr>
          <w:u w:val="single"/>
          <w:lang w:val="cs-CZ"/>
        </w:rPr>
        <w:t>Elektrospotřebiče v RS:</w:t>
      </w:r>
    </w:p>
    <w:p w14:paraId="22BF64C4" w14:textId="102447C5" w:rsidR="004957DB" w:rsidRDefault="004957DB" w:rsidP="004957DB">
      <w:pPr>
        <w:pStyle w:val="Odstavecseseznamem"/>
        <w:numPr>
          <w:ilvl w:val="0"/>
          <w:numId w:val="22"/>
        </w:numPr>
        <w:ind w:left="284" w:hanging="284"/>
        <w:rPr>
          <w:lang w:val="cs-CZ"/>
        </w:rPr>
      </w:pPr>
      <w:r>
        <w:rPr>
          <w:lang w:val="cs-CZ"/>
        </w:rPr>
        <w:t>armatury a pohonem, 230V/50Hz</w:t>
      </w:r>
    </w:p>
    <w:p w14:paraId="6668AFAB" w14:textId="2D2F4857" w:rsidR="004957DB" w:rsidRPr="004957DB" w:rsidRDefault="004957DB" w:rsidP="004957DB">
      <w:pPr>
        <w:pStyle w:val="Odstavecseseznamem"/>
        <w:numPr>
          <w:ilvl w:val="0"/>
          <w:numId w:val="22"/>
        </w:numPr>
        <w:ind w:left="284" w:hanging="284"/>
        <w:rPr>
          <w:lang w:val="cs-CZ"/>
        </w:rPr>
      </w:pPr>
      <w:r>
        <w:rPr>
          <w:lang w:val="cs-CZ"/>
        </w:rPr>
        <w:t>měřící okruhy, 230V/50Hz</w:t>
      </w:r>
    </w:p>
    <w:p w14:paraId="0E9E8E23" w14:textId="5AE2083D" w:rsidR="00030F10" w:rsidRPr="0095398F" w:rsidRDefault="0095398F" w:rsidP="00030F10">
      <w:pPr>
        <w:rPr>
          <w:u w:val="single"/>
          <w:lang w:val="cs-CZ"/>
        </w:rPr>
      </w:pPr>
      <w:r w:rsidRPr="0095398F">
        <w:rPr>
          <w:u w:val="single"/>
          <w:lang w:val="cs-CZ"/>
        </w:rPr>
        <w:t>Napojovací body:</w:t>
      </w:r>
    </w:p>
    <w:bookmarkEnd w:id="13"/>
    <w:bookmarkEnd w:id="14"/>
    <w:p w14:paraId="59220E93" w14:textId="212791EB" w:rsidR="00EE3CB1" w:rsidRDefault="004035CC" w:rsidP="00064DD0">
      <w:pPr>
        <w:tabs>
          <w:tab w:val="left" w:pos="1526"/>
        </w:tabs>
        <w:rPr>
          <w:lang w:val="cs-CZ"/>
        </w:rPr>
      </w:pPr>
      <w:r>
        <w:rPr>
          <w:lang w:val="cs-CZ"/>
        </w:rPr>
        <w:t>NB 2</w:t>
      </w:r>
      <w:r w:rsidR="00B32E2A">
        <w:rPr>
          <w:lang w:val="cs-CZ"/>
        </w:rPr>
        <w:t>7</w:t>
      </w:r>
      <w:r>
        <w:rPr>
          <w:lang w:val="cs-CZ"/>
        </w:rPr>
        <w:t>0</w:t>
      </w:r>
      <w:r w:rsidR="00B32E2A">
        <w:rPr>
          <w:lang w:val="cs-CZ"/>
        </w:rPr>
        <w:t xml:space="preserve"> – napojení na areálový rozvod zemního plynu 0,25 MPa(g)</w:t>
      </w:r>
    </w:p>
    <w:p w14:paraId="39263592" w14:textId="09E1FE21" w:rsidR="00EE3CB1" w:rsidRDefault="00EE3CB1" w:rsidP="00210D46">
      <w:pPr>
        <w:tabs>
          <w:tab w:val="left" w:pos="1526"/>
        </w:tabs>
        <w:rPr>
          <w:lang w:val="cs-CZ"/>
        </w:rPr>
      </w:pPr>
    </w:p>
    <w:p w14:paraId="2B8A898F" w14:textId="77777777" w:rsidR="00EE3CB1" w:rsidRPr="00210D46" w:rsidRDefault="00EE3CB1" w:rsidP="00210D46">
      <w:pPr>
        <w:tabs>
          <w:tab w:val="left" w:pos="1526"/>
        </w:tabs>
        <w:rPr>
          <w:lang w:val="cs-CZ"/>
        </w:rPr>
      </w:pPr>
    </w:p>
    <w:sectPr w:rsidR="00EE3CB1" w:rsidRPr="00210D46" w:rsidSect="00210D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DB578" w14:textId="77777777" w:rsidR="004672AE" w:rsidRDefault="004672AE" w:rsidP="00D974A9">
      <w:pPr>
        <w:spacing w:after="0" w:line="240" w:lineRule="auto"/>
      </w:pPr>
      <w:r>
        <w:separator/>
      </w:r>
    </w:p>
  </w:endnote>
  <w:endnote w:type="continuationSeparator" w:id="0">
    <w:p w14:paraId="397EDD4E" w14:textId="77777777" w:rsidR="004672AE" w:rsidRDefault="004672AE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0FC57AEC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6A1369" w:rsidRDefault="00210D46" w:rsidP="00C9595C">
    <w:pPr>
      <w:pStyle w:val="Zpat"/>
      <w:rPr>
        <w:noProof/>
        <w:lang w:val="de-DE"/>
      </w:rPr>
    </w:pPr>
    <w:r w:rsidRPr="006A1369">
      <w:rPr>
        <w:noProof/>
        <w:lang w:val="de-DE"/>
      </w:rPr>
      <w:t xml:space="preserve">Zakázkové číslo: 0404T21       </w:t>
    </w:r>
    <w:r w:rsidRPr="006A1369">
      <w:rPr>
        <w:noProof/>
        <w:lang w:val="de-DE"/>
      </w:rPr>
      <w:tab/>
      <w:t xml:space="preserve"> Archivní číslo:  S404T21-TS201-101</w:t>
    </w:r>
    <w:r w:rsidRPr="006A1369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6A1369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6A1369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34A0CC60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5FAE3F82" w:rsidR="005B09EE" w:rsidRDefault="005B09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04F5195E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45666E5B" w:rsidR="00EE3CB1" w:rsidRPr="006A1369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6A1369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6A1369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7C4389" w:rsidRPr="006A1369">
      <w:rPr>
        <w:rFonts w:ascii="Arial Narrow" w:hAnsi="Arial Narrow"/>
        <w:noProof/>
        <w:sz w:val="18"/>
        <w:lang w:val="de-DE"/>
      </w:rPr>
      <w:t>P</w:t>
    </w:r>
    <w:r w:rsidR="00AC68E9" w:rsidRPr="006A1369">
      <w:rPr>
        <w:rFonts w:ascii="Arial Narrow" w:hAnsi="Arial Narrow"/>
        <w:noProof/>
        <w:sz w:val="18"/>
        <w:lang w:val="de-DE"/>
      </w:rPr>
      <w:t>109</w:t>
    </w:r>
    <w:r w:rsidRPr="006A1369">
      <w:rPr>
        <w:rFonts w:ascii="Arial Narrow" w:hAnsi="Arial Narrow"/>
        <w:noProof/>
        <w:sz w:val="18"/>
        <w:lang w:val="de-DE"/>
      </w:rPr>
      <w:t>-</w:t>
    </w:r>
    <w:r w:rsidR="00AC68E9" w:rsidRPr="006A1369">
      <w:rPr>
        <w:rFonts w:ascii="Arial Narrow" w:hAnsi="Arial Narrow"/>
        <w:noProof/>
        <w:sz w:val="18"/>
        <w:lang w:val="de-DE"/>
      </w:rPr>
      <w:t>002</w:t>
    </w:r>
    <w:r w:rsidRPr="006A1369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6A1369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6A1369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6A1369" w:rsidRDefault="005B09EE">
    <w:pPr>
      <w:pStyle w:val="Zpat"/>
      <w:rPr>
        <w:lang w:val="de-D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1E3D490C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EBCEA" w14:textId="77777777" w:rsidR="004672AE" w:rsidRDefault="004672AE" w:rsidP="00D974A9">
      <w:pPr>
        <w:spacing w:after="0" w:line="240" w:lineRule="auto"/>
      </w:pPr>
      <w:r>
        <w:separator/>
      </w:r>
    </w:p>
  </w:footnote>
  <w:footnote w:type="continuationSeparator" w:id="0">
    <w:p w14:paraId="3CBF6054" w14:textId="77777777" w:rsidR="004672AE" w:rsidRDefault="004672AE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>AFRY CZ s.r.o.</w:t>
          </w:r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r w:rsidRPr="00EB48AE">
            <w:t>Modernizace Teplárny Mladá Boleslav</w:t>
          </w:r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r w:rsidRPr="00EB48AE">
            <w:t xml:space="preserve">Dokumentace pro vydání </w:t>
          </w:r>
          <w:r>
            <w:t xml:space="preserve">stavebního povolení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r w:rsidRPr="00EB48AE">
            <w:t>SO 201- Kotelna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r w:rsidRPr="00EB48AE">
            <w:t>Revize  x</w:t>
          </w:r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6789E7C7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93301B">
            <w:rPr>
              <w:rFonts w:ascii="Arial Narrow" w:hAnsi="Arial Narrow"/>
              <w:lang w:val="cs-CZ"/>
            </w:rPr>
            <w:t>0</w:t>
          </w:r>
          <w:r w:rsidR="00E62ECF">
            <w:rPr>
              <w:rFonts w:ascii="Arial Narrow" w:hAnsi="Arial Narrow"/>
              <w:lang w:val="cs-CZ"/>
            </w:rPr>
            <w:t>9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93301B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5EB3E5B7" w:rsidR="00EE3CB1" w:rsidRPr="005D77F3" w:rsidRDefault="004846A2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PS</w:t>
          </w:r>
          <w:r w:rsidR="00EE3CB1" w:rsidRPr="005D77F3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410ABC">
            <w:rPr>
              <w:rFonts w:ascii="Arial Narrow" w:hAnsi="Arial Narrow"/>
              <w:b/>
              <w:bCs/>
              <w:lang w:val="cs-CZ"/>
            </w:rPr>
            <w:t>109</w:t>
          </w:r>
          <w:r w:rsidR="00EE3CB1" w:rsidRPr="005D77F3">
            <w:rPr>
              <w:rFonts w:ascii="Arial Narrow" w:hAnsi="Arial Narrow"/>
              <w:b/>
              <w:bCs/>
              <w:lang w:val="cs-CZ"/>
            </w:rPr>
            <w:t xml:space="preserve">- </w:t>
          </w:r>
          <w:r w:rsidR="00410ABC">
            <w:rPr>
              <w:rFonts w:ascii="Arial Narrow" w:hAnsi="Arial Narrow"/>
              <w:b/>
              <w:bCs/>
              <w:lang w:val="cs-CZ"/>
            </w:rPr>
            <w:t>Rozvod zemního plynu</w:t>
          </w:r>
        </w:p>
      </w:tc>
      <w:tc>
        <w:tcPr>
          <w:tcW w:w="2131" w:type="dxa"/>
          <w:gridSpan w:val="2"/>
          <w:vAlign w:val="bottom"/>
        </w:tcPr>
        <w:p w14:paraId="0F77A974" w14:textId="665C7E3E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E62ECF">
            <w:rPr>
              <w:rFonts w:ascii="Arial Narrow" w:hAnsi="Arial Narrow"/>
              <w:lang w:val="cs-CZ"/>
            </w:rPr>
            <w:t>B</w:t>
          </w:r>
        </w:p>
      </w:tc>
    </w:tr>
  </w:tbl>
  <w:p w14:paraId="100F5D51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D824BF2"/>
    <w:multiLevelType w:val="hybridMultilevel"/>
    <w:tmpl w:val="8A008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151"/>
        </w:tabs>
        <w:ind w:left="1151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3896D5B"/>
    <w:multiLevelType w:val="hybridMultilevel"/>
    <w:tmpl w:val="2236DB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4C7149C7"/>
    <w:multiLevelType w:val="hybridMultilevel"/>
    <w:tmpl w:val="531265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4" w15:restartNumberingAfterBreak="0">
    <w:nsid w:val="53263208"/>
    <w:multiLevelType w:val="hybridMultilevel"/>
    <w:tmpl w:val="131431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34A13"/>
    <w:multiLevelType w:val="hybridMultilevel"/>
    <w:tmpl w:val="1B2493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1651860629">
    <w:abstractNumId w:val="5"/>
  </w:num>
  <w:num w:numId="2" w16cid:durableId="2114933391">
    <w:abstractNumId w:val="3"/>
  </w:num>
  <w:num w:numId="3" w16cid:durableId="29457241">
    <w:abstractNumId w:val="2"/>
  </w:num>
  <w:num w:numId="4" w16cid:durableId="1375546174">
    <w:abstractNumId w:val="4"/>
  </w:num>
  <w:num w:numId="5" w16cid:durableId="1407605349">
    <w:abstractNumId w:val="1"/>
  </w:num>
  <w:num w:numId="6" w16cid:durableId="1786578304">
    <w:abstractNumId w:val="0"/>
  </w:num>
  <w:num w:numId="7" w16cid:durableId="468670307">
    <w:abstractNumId w:val="16"/>
  </w:num>
  <w:num w:numId="8" w16cid:durableId="15091038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36961790">
    <w:abstractNumId w:val="13"/>
  </w:num>
  <w:num w:numId="10" w16cid:durableId="2048800229">
    <w:abstractNumId w:val="7"/>
  </w:num>
  <w:num w:numId="11" w16cid:durableId="661814173">
    <w:abstractNumId w:val="10"/>
  </w:num>
  <w:num w:numId="12" w16cid:durableId="1566915361">
    <w:abstractNumId w:val="7"/>
  </w:num>
  <w:num w:numId="13" w16cid:durableId="137577576">
    <w:abstractNumId w:val="16"/>
  </w:num>
  <w:num w:numId="14" w16cid:durableId="1586496582">
    <w:abstractNumId w:val="13"/>
  </w:num>
  <w:num w:numId="15" w16cid:durableId="1374573461">
    <w:abstractNumId w:val="12"/>
  </w:num>
  <w:num w:numId="16" w16cid:durableId="794131147">
    <w:abstractNumId w:val="9"/>
  </w:num>
  <w:num w:numId="17" w16cid:durableId="1338657061">
    <w:abstractNumId w:val="7"/>
  </w:num>
  <w:num w:numId="18" w16cid:durableId="1101997513">
    <w:abstractNumId w:val="11"/>
  </w:num>
  <w:num w:numId="19" w16cid:durableId="926771056">
    <w:abstractNumId w:val="14"/>
  </w:num>
  <w:num w:numId="20" w16cid:durableId="639041714">
    <w:abstractNumId w:val="6"/>
  </w:num>
  <w:num w:numId="21" w16cid:durableId="620846118">
    <w:abstractNumId w:val="15"/>
  </w:num>
  <w:num w:numId="22" w16cid:durableId="1606600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04372"/>
    <w:rsid w:val="0001591C"/>
    <w:rsid w:val="00030F10"/>
    <w:rsid w:val="00034D25"/>
    <w:rsid w:val="00041795"/>
    <w:rsid w:val="000454BA"/>
    <w:rsid w:val="000474F5"/>
    <w:rsid w:val="00057B59"/>
    <w:rsid w:val="000638F0"/>
    <w:rsid w:val="00064439"/>
    <w:rsid w:val="00064DD0"/>
    <w:rsid w:val="00066268"/>
    <w:rsid w:val="000678F0"/>
    <w:rsid w:val="00070504"/>
    <w:rsid w:val="00070B73"/>
    <w:rsid w:val="000819A9"/>
    <w:rsid w:val="0009131C"/>
    <w:rsid w:val="00096CC9"/>
    <w:rsid w:val="000A300E"/>
    <w:rsid w:val="000A331F"/>
    <w:rsid w:val="000A43FB"/>
    <w:rsid w:val="000A6803"/>
    <w:rsid w:val="000C5AC4"/>
    <w:rsid w:val="000D29D8"/>
    <w:rsid w:val="000D7FFA"/>
    <w:rsid w:val="000E0A0D"/>
    <w:rsid w:val="000E234C"/>
    <w:rsid w:val="000F3084"/>
    <w:rsid w:val="001038C8"/>
    <w:rsid w:val="001118E9"/>
    <w:rsid w:val="001244A9"/>
    <w:rsid w:val="0012603C"/>
    <w:rsid w:val="00140291"/>
    <w:rsid w:val="00151575"/>
    <w:rsid w:val="001524AF"/>
    <w:rsid w:val="00167A45"/>
    <w:rsid w:val="001701AA"/>
    <w:rsid w:val="00183E91"/>
    <w:rsid w:val="00194A5C"/>
    <w:rsid w:val="00196247"/>
    <w:rsid w:val="001A42A8"/>
    <w:rsid w:val="001B1CC9"/>
    <w:rsid w:val="001C036B"/>
    <w:rsid w:val="001C26CB"/>
    <w:rsid w:val="001C376C"/>
    <w:rsid w:val="001C7DA4"/>
    <w:rsid w:val="001E147E"/>
    <w:rsid w:val="001F367D"/>
    <w:rsid w:val="001F5D15"/>
    <w:rsid w:val="00202386"/>
    <w:rsid w:val="002031B5"/>
    <w:rsid w:val="002046C5"/>
    <w:rsid w:val="00206780"/>
    <w:rsid w:val="00210D46"/>
    <w:rsid w:val="002210A8"/>
    <w:rsid w:val="002255A8"/>
    <w:rsid w:val="002377A2"/>
    <w:rsid w:val="00241393"/>
    <w:rsid w:val="00244D2C"/>
    <w:rsid w:val="002508E7"/>
    <w:rsid w:val="00267383"/>
    <w:rsid w:val="0027068B"/>
    <w:rsid w:val="00272CAB"/>
    <w:rsid w:val="00276AC0"/>
    <w:rsid w:val="00276E4E"/>
    <w:rsid w:val="002776A5"/>
    <w:rsid w:val="0028499D"/>
    <w:rsid w:val="00284B09"/>
    <w:rsid w:val="002B21A0"/>
    <w:rsid w:val="002B27BE"/>
    <w:rsid w:val="002B396F"/>
    <w:rsid w:val="002B560F"/>
    <w:rsid w:val="002C5BB7"/>
    <w:rsid w:val="003019C9"/>
    <w:rsid w:val="003069C2"/>
    <w:rsid w:val="0031118B"/>
    <w:rsid w:val="00313F43"/>
    <w:rsid w:val="00316230"/>
    <w:rsid w:val="00317DBD"/>
    <w:rsid w:val="003435D8"/>
    <w:rsid w:val="0035673B"/>
    <w:rsid w:val="00363B0E"/>
    <w:rsid w:val="00373F58"/>
    <w:rsid w:val="0038220F"/>
    <w:rsid w:val="0039115D"/>
    <w:rsid w:val="003B00C4"/>
    <w:rsid w:val="003B5B59"/>
    <w:rsid w:val="003C5B35"/>
    <w:rsid w:val="003D276E"/>
    <w:rsid w:val="003D3B0D"/>
    <w:rsid w:val="003D59ED"/>
    <w:rsid w:val="003D70C7"/>
    <w:rsid w:val="003F6941"/>
    <w:rsid w:val="003F720D"/>
    <w:rsid w:val="004035CC"/>
    <w:rsid w:val="00410ABC"/>
    <w:rsid w:val="00420B81"/>
    <w:rsid w:val="00423914"/>
    <w:rsid w:val="00426D20"/>
    <w:rsid w:val="0044182F"/>
    <w:rsid w:val="0044780A"/>
    <w:rsid w:val="00450BAA"/>
    <w:rsid w:val="004563A0"/>
    <w:rsid w:val="0046154B"/>
    <w:rsid w:val="004672AE"/>
    <w:rsid w:val="004674AA"/>
    <w:rsid w:val="0047283E"/>
    <w:rsid w:val="0047586F"/>
    <w:rsid w:val="0047726E"/>
    <w:rsid w:val="004846A2"/>
    <w:rsid w:val="00492558"/>
    <w:rsid w:val="004957DB"/>
    <w:rsid w:val="004963AE"/>
    <w:rsid w:val="004A2DF0"/>
    <w:rsid w:val="004A3755"/>
    <w:rsid w:val="004C6231"/>
    <w:rsid w:val="004E3A3A"/>
    <w:rsid w:val="004F0BFB"/>
    <w:rsid w:val="004F1157"/>
    <w:rsid w:val="00524986"/>
    <w:rsid w:val="0052718A"/>
    <w:rsid w:val="0053263B"/>
    <w:rsid w:val="00540B8B"/>
    <w:rsid w:val="00542425"/>
    <w:rsid w:val="00551A04"/>
    <w:rsid w:val="0055415B"/>
    <w:rsid w:val="00565E51"/>
    <w:rsid w:val="00577FEA"/>
    <w:rsid w:val="005908E7"/>
    <w:rsid w:val="005A047B"/>
    <w:rsid w:val="005B09EE"/>
    <w:rsid w:val="005B546B"/>
    <w:rsid w:val="005C234E"/>
    <w:rsid w:val="005C4F5D"/>
    <w:rsid w:val="005D5659"/>
    <w:rsid w:val="005D77F3"/>
    <w:rsid w:val="005D7803"/>
    <w:rsid w:val="005E0A47"/>
    <w:rsid w:val="005E138B"/>
    <w:rsid w:val="005F4778"/>
    <w:rsid w:val="005F4E1D"/>
    <w:rsid w:val="0060587C"/>
    <w:rsid w:val="00613842"/>
    <w:rsid w:val="006224A0"/>
    <w:rsid w:val="00631CFB"/>
    <w:rsid w:val="0063376A"/>
    <w:rsid w:val="00644204"/>
    <w:rsid w:val="00646DF3"/>
    <w:rsid w:val="0065395B"/>
    <w:rsid w:val="00653D6F"/>
    <w:rsid w:val="006545D9"/>
    <w:rsid w:val="006639FC"/>
    <w:rsid w:val="00667AF8"/>
    <w:rsid w:val="00671A94"/>
    <w:rsid w:val="00686123"/>
    <w:rsid w:val="006952AA"/>
    <w:rsid w:val="006A1369"/>
    <w:rsid w:val="006A3B87"/>
    <w:rsid w:val="006A4851"/>
    <w:rsid w:val="006A6BF8"/>
    <w:rsid w:val="006B130C"/>
    <w:rsid w:val="006C3F17"/>
    <w:rsid w:val="006C7D3E"/>
    <w:rsid w:val="006D2346"/>
    <w:rsid w:val="006D6D0D"/>
    <w:rsid w:val="00703002"/>
    <w:rsid w:val="00710B65"/>
    <w:rsid w:val="00713867"/>
    <w:rsid w:val="00713C65"/>
    <w:rsid w:val="00716158"/>
    <w:rsid w:val="007334B7"/>
    <w:rsid w:val="00737EF9"/>
    <w:rsid w:val="00745D12"/>
    <w:rsid w:val="007539F1"/>
    <w:rsid w:val="00756FC5"/>
    <w:rsid w:val="0076011E"/>
    <w:rsid w:val="00766C61"/>
    <w:rsid w:val="00793C13"/>
    <w:rsid w:val="007A5D35"/>
    <w:rsid w:val="007B04E1"/>
    <w:rsid w:val="007B46C7"/>
    <w:rsid w:val="007C4389"/>
    <w:rsid w:val="007C4C56"/>
    <w:rsid w:val="007D3A15"/>
    <w:rsid w:val="007E5D98"/>
    <w:rsid w:val="007F2B7A"/>
    <w:rsid w:val="00801022"/>
    <w:rsid w:val="008028CD"/>
    <w:rsid w:val="00802AA4"/>
    <w:rsid w:val="008177FB"/>
    <w:rsid w:val="00835D97"/>
    <w:rsid w:val="008666A7"/>
    <w:rsid w:val="00880F55"/>
    <w:rsid w:val="00884D18"/>
    <w:rsid w:val="00887B14"/>
    <w:rsid w:val="00893946"/>
    <w:rsid w:val="008942B3"/>
    <w:rsid w:val="008A0A5B"/>
    <w:rsid w:val="008A123E"/>
    <w:rsid w:val="008B1806"/>
    <w:rsid w:val="008C1C4A"/>
    <w:rsid w:val="008C68AC"/>
    <w:rsid w:val="008D6B51"/>
    <w:rsid w:val="008F0001"/>
    <w:rsid w:val="00901E1B"/>
    <w:rsid w:val="00906A75"/>
    <w:rsid w:val="00914B54"/>
    <w:rsid w:val="00915821"/>
    <w:rsid w:val="009176C0"/>
    <w:rsid w:val="00920B51"/>
    <w:rsid w:val="00921488"/>
    <w:rsid w:val="00925DA1"/>
    <w:rsid w:val="0093301B"/>
    <w:rsid w:val="00937B87"/>
    <w:rsid w:val="0094133C"/>
    <w:rsid w:val="0095398F"/>
    <w:rsid w:val="009661E3"/>
    <w:rsid w:val="00967465"/>
    <w:rsid w:val="00976D45"/>
    <w:rsid w:val="00980A97"/>
    <w:rsid w:val="0098342A"/>
    <w:rsid w:val="00990611"/>
    <w:rsid w:val="00995916"/>
    <w:rsid w:val="009C4B53"/>
    <w:rsid w:val="009D7B67"/>
    <w:rsid w:val="009F37A4"/>
    <w:rsid w:val="00A10B49"/>
    <w:rsid w:val="00A21C82"/>
    <w:rsid w:val="00A23099"/>
    <w:rsid w:val="00A24003"/>
    <w:rsid w:val="00A26790"/>
    <w:rsid w:val="00A2722E"/>
    <w:rsid w:val="00A330DD"/>
    <w:rsid w:val="00A614A5"/>
    <w:rsid w:val="00A840B9"/>
    <w:rsid w:val="00A91088"/>
    <w:rsid w:val="00A923C6"/>
    <w:rsid w:val="00AA52FE"/>
    <w:rsid w:val="00AB3D47"/>
    <w:rsid w:val="00AB5DBC"/>
    <w:rsid w:val="00AC277A"/>
    <w:rsid w:val="00AC2A42"/>
    <w:rsid w:val="00AC68E9"/>
    <w:rsid w:val="00AC770C"/>
    <w:rsid w:val="00AD28D2"/>
    <w:rsid w:val="00AE157D"/>
    <w:rsid w:val="00AE407C"/>
    <w:rsid w:val="00AF535D"/>
    <w:rsid w:val="00AF6992"/>
    <w:rsid w:val="00B00CDA"/>
    <w:rsid w:val="00B02928"/>
    <w:rsid w:val="00B11179"/>
    <w:rsid w:val="00B16AC6"/>
    <w:rsid w:val="00B31093"/>
    <w:rsid w:val="00B32E2A"/>
    <w:rsid w:val="00B50A43"/>
    <w:rsid w:val="00B5381F"/>
    <w:rsid w:val="00B5406E"/>
    <w:rsid w:val="00B73A7C"/>
    <w:rsid w:val="00B83886"/>
    <w:rsid w:val="00B84F60"/>
    <w:rsid w:val="00BB5075"/>
    <w:rsid w:val="00BE038B"/>
    <w:rsid w:val="00BF0880"/>
    <w:rsid w:val="00C04DAF"/>
    <w:rsid w:val="00C0715C"/>
    <w:rsid w:val="00C15C22"/>
    <w:rsid w:val="00C205B1"/>
    <w:rsid w:val="00C23243"/>
    <w:rsid w:val="00C26E22"/>
    <w:rsid w:val="00C34E8E"/>
    <w:rsid w:val="00C53F3E"/>
    <w:rsid w:val="00C744EB"/>
    <w:rsid w:val="00C82116"/>
    <w:rsid w:val="00C95B13"/>
    <w:rsid w:val="00C97548"/>
    <w:rsid w:val="00C97592"/>
    <w:rsid w:val="00CA195E"/>
    <w:rsid w:val="00CA21E5"/>
    <w:rsid w:val="00CA5AE9"/>
    <w:rsid w:val="00CC0479"/>
    <w:rsid w:val="00CD34B1"/>
    <w:rsid w:val="00CD75CC"/>
    <w:rsid w:val="00CE1F3A"/>
    <w:rsid w:val="00CE5182"/>
    <w:rsid w:val="00CF5D2B"/>
    <w:rsid w:val="00CF7BFC"/>
    <w:rsid w:val="00D077FC"/>
    <w:rsid w:val="00D14822"/>
    <w:rsid w:val="00D21AF2"/>
    <w:rsid w:val="00D2480D"/>
    <w:rsid w:val="00D409F0"/>
    <w:rsid w:val="00D4638B"/>
    <w:rsid w:val="00D5191A"/>
    <w:rsid w:val="00D5468D"/>
    <w:rsid w:val="00D57C3F"/>
    <w:rsid w:val="00D819C7"/>
    <w:rsid w:val="00D94026"/>
    <w:rsid w:val="00D94B63"/>
    <w:rsid w:val="00D955A6"/>
    <w:rsid w:val="00D974A9"/>
    <w:rsid w:val="00DB431E"/>
    <w:rsid w:val="00DC251D"/>
    <w:rsid w:val="00DC2E03"/>
    <w:rsid w:val="00DC6B6D"/>
    <w:rsid w:val="00DD65F9"/>
    <w:rsid w:val="00DE404B"/>
    <w:rsid w:val="00DE4F4A"/>
    <w:rsid w:val="00DE6C5D"/>
    <w:rsid w:val="00DF1E0A"/>
    <w:rsid w:val="00E0657D"/>
    <w:rsid w:val="00E06B83"/>
    <w:rsid w:val="00E368AA"/>
    <w:rsid w:val="00E416F0"/>
    <w:rsid w:val="00E53C3B"/>
    <w:rsid w:val="00E60F4B"/>
    <w:rsid w:val="00E61AA5"/>
    <w:rsid w:val="00E62ECF"/>
    <w:rsid w:val="00E6417B"/>
    <w:rsid w:val="00E64DF1"/>
    <w:rsid w:val="00E72100"/>
    <w:rsid w:val="00E75F66"/>
    <w:rsid w:val="00E86034"/>
    <w:rsid w:val="00E911A0"/>
    <w:rsid w:val="00E950DC"/>
    <w:rsid w:val="00E95B73"/>
    <w:rsid w:val="00E960C3"/>
    <w:rsid w:val="00EA2576"/>
    <w:rsid w:val="00EA2D75"/>
    <w:rsid w:val="00EA67C5"/>
    <w:rsid w:val="00EB71A4"/>
    <w:rsid w:val="00EC7D22"/>
    <w:rsid w:val="00ED1A5B"/>
    <w:rsid w:val="00ED2CBE"/>
    <w:rsid w:val="00ED5694"/>
    <w:rsid w:val="00EE238A"/>
    <w:rsid w:val="00EE3CB1"/>
    <w:rsid w:val="00EE7CB3"/>
    <w:rsid w:val="00F04FF7"/>
    <w:rsid w:val="00F161BE"/>
    <w:rsid w:val="00F2355B"/>
    <w:rsid w:val="00F31F51"/>
    <w:rsid w:val="00F42DAA"/>
    <w:rsid w:val="00F47696"/>
    <w:rsid w:val="00F502CC"/>
    <w:rsid w:val="00F54EE9"/>
    <w:rsid w:val="00F63409"/>
    <w:rsid w:val="00F635DF"/>
    <w:rsid w:val="00F97764"/>
    <w:rsid w:val="00FA5665"/>
    <w:rsid w:val="00FF4577"/>
    <w:rsid w:val="19C59AE1"/>
    <w:rsid w:val="3BB098BE"/>
    <w:rsid w:val="485FD11D"/>
    <w:rsid w:val="6FAE800A"/>
    <w:rsid w:val="74046FF0"/>
    <w:rsid w:val="7A5C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tabs>
        <w:tab w:val="clear" w:pos="1151"/>
        <w:tab w:val="num" w:pos="1009"/>
      </w:tabs>
      <w:spacing w:before="240" w:after="80" w:line="240" w:lineRule="auto"/>
      <w:ind w:left="1009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4F1157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819A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819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844</Words>
  <Characters>4982</Characters>
  <Application>Microsoft Office Word</Application>
  <DocSecurity>0</DocSecurity>
  <Lines>41</Lines>
  <Paragraphs>11</Paragraphs>
  <ScaleCrop>false</ScaleCrop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18</cp:revision>
  <cp:lastPrinted>2014-09-17T07:01:00Z</cp:lastPrinted>
  <dcterms:created xsi:type="dcterms:W3CDTF">2023-05-31T09:16:00Z</dcterms:created>
  <dcterms:modified xsi:type="dcterms:W3CDTF">2023-10-24T12:04:00Z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2023-01-16T10:57:58Z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c727b6e2-233c-482a-8329-f12c71695c7e</vt:lpwstr>
  </property>
  <property fmtid="{D5CDD505-2E9C-101B-9397-08002B2CF9AE}" pid="8" name="MSIP_Label_a6b84135-ab90-4b03-a415-784f8f15a7f1_ContentBits">
    <vt:lpwstr>0</vt:lpwstr>
  </property>
</Properties>
</file>